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9F45B" w14:textId="2A22D806" w:rsidR="00612A4D" w:rsidRDefault="00A974C3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28"/>
          <w:szCs w:val="28"/>
          <w:lang w:eastAsia="en-US" w:bidi="en-US"/>
        </w:rPr>
      </w:pPr>
      <w:bookmarkStart w:id="0" w:name="_Hlk133398535"/>
      <w:r>
        <w:rPr>
          <w:rFonts w:ascii="Arial" w:hAnsi="Arial" w:cs="Arial"/>
          <w:bCs/>
          <w:i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7224BF0" wp14:editId="35B7281F">
            <wp:simplePos x="0" y="0"/>
            <wp:positionH relativeFrom="column">
              <wp:posOffset>26587</wp:posOffset>
            </wp:positionH>
            <wp:positionV relativeFrom="paragraph">
              <wp:posOffset>-835439</wp:posOffset>
            </wp:positionV>
            <wp:extent cx="5759450" cy="3239770"/>
            <wp:effectExtent l="0" t="0" r="0" b="0"/>
            <wp:wrapNone/>
            <wp:docPr id="1087029351" name="Image 1" descr="Une image contenant texte, capture d’écra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29351" name="Image 1" descr="Une image contenant texte, capture d’écran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71099" w14:textId="6BA24A9E" w:rsidR="00612A4D" w:rsidRPr="00E668BC" w:rsidRDefault="00612A4D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22"/>
          <w:szCs w:val="22"/>
          <w:lang w:eastAsia="en-US" w:bidi="en-US"/>
        </w:rPr>
      </w:pPr>
    </w:p>
    <w:p w14:paraId="1DD5C00A" w14:textId="13A802AD" w:rsidR="00612A4D" w:rsidRPr="00E668BC" w:rsidRDefault="00612A4D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22"/>
          <w:szCs w:val="22"/>
          <w:lang w:eastAsia="en-US" w:bidi="en-US"/>
        </w:rPr>
      </w:pPr>
    </w:p>
    <w:p w14:paraId="07CF3A4B" w14:textId="1D680415" w:rsidR="00612A4D" w:rsidRPr="00E668BC" w:rsidRDefault="00612A4D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22"/>
          <w:szCs w:val="22"/>
          <w:lang w:eastAsia="en-US" w:bidi="en-US"/>
        </w:rPr>
      </w:pPr>
    </w:p>
    <w:p w14:paraId="675FF519" w14:textId="4DA94DFA" w:rsidR="00612A4D" w:rsidRPr="00E668BC" w:rsidRDefault="00612A4D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22"/>
          <w:szCs w:val="22"/>
          <w:lang w:eastAsia="en-US" w:bidi="en-US"/>
        </w:rPr>
      </w:pPr>
    </w:p>
    <w:p w14:paraId="56F56581" w14:textId="40AEE293" w:rsidR="00612A4D" w:rsidRPr="00E668BC" w:rsidRDefault="00612A4D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22"/>
          <w:szCs w:val="22"/>
          <w:lang w:eastAsia="en-US" w:bidi="en-US"/>
        </w:rPr>
      </w:pPr>
    </w:p>
    <w:p w14:paraId="200F50C3" w14:textId="4BAC499A" w:rsidR="00612A4D" w:rsidRPr="00E668BC" w:rsidRDefault="00612A4D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22"/>
          <w:szCs w:val="22"/>
          <w:lang w:eastAsia="en-US" w:bidi="en-US"/>
        </w:rPr>
      </w:pPr>
    </w:p>
    <w:p w14:paraId="5D9F5384" w14:textId="5F240F0E" w:rsidR="00612A4D" w:rsidRPr="00E668BC" w:rsidRDefault="00612A4D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22"/>
          <w:szCs w:val="22"/>
          <w:lang w:eastAsia="en-US" w:bidi="en-US"/>
        </w:rPr>
      </w:pPr>
    </w:p>
    <w:p w14:paraId="615E5679" w14:textId="65BD530C" w:rsidR="00612A4D" w:rsidRDefault="00612A4D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18"/>
          <w:szCs w:val="18"/>
          <w:lang w:eastAsia="en-US" w:bidi="en-US"/>
        </w:rPr>
      </w:pPr>
    </w:p>
    <w:p w14:paraId="76938C58" w14:textId="72B7B708" w:rsidR="00E668BC" w:rsidRDefault="00E668BC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18"/>
          <w:szCs w:val="18"/>
          <w:lang w:eastAsia="en-US" w:bidi="en-US"/>
        </w:rPr>
      </w:pPr>
    </w:p>
    <w:p w14:paraId="53C35C1B" w14:textId="6DE9F18B" w:rsidR="00E668BC" w:rsidRPr="00E668BC" w:rsidRDefault="00E668BC" w:rsidP="00E668BC">
      <w:pPr>
        <w:pStyle w:val="NormalWeb"/>
        <w:spacing w:before="0" w:beforeAutospacing="0" w:after="0" w:afterAutospacing="0"/>
        <w:jc w:val="center"/>
        <w:rPr>
          <w:rFonts w:ascii="Arial" w:eastAsia="Calibri" w:hAnsi="Arial" w:cs="Arial"/>
          <w:b/>
          <w:bCs/>
          <w:i/>
          <w:sz w:val="18"/>
          <w:szCs w:val="18"/>
          <w:lang w:eastAsia="en-US" w:bidi="en-US"/>
        </w:rPr>
      </w:pPr>
    </w:p>
    <w:p w14:paraId="5F718EF5" w14:textId="14B4C68E" w:rsidR="00E668BC" w:rsidRPr="003E1778" w:rsidRDefault="00835FBA" w:rsidP="00E668BC">
      <w:pPr>
        <w:pBdr>
          <w:top w:val="single" w:sz="4" w:space="1" w:color="auto"/>
        </w:pBdr>
        <w:spacing w:after="100" w:afterAutospacing="1"/>
        <w:jc w:val="center"/>
        <w:outlineLvl w:val="3"/>
        <w:rPr>
          <w:rFonts w:ascii="Arial" w:eastAsia="Times New Roman" w:hAnsi="Arial" w:cs="Arial"/>
          <w:b/>
          <w:bCs/>
          <w:color w:val="05B0A5"/>
          <w:lang w:eastAsia="fr-FR"/>
        </w:rPr>
      </w:pPr>
      <w:r>
        <w:rPr>
          <w:rFonts w:ascii="Arial" w:hAnsi="Arial" w:cs="Arial"/>
          <w:bCs/>
          <w:i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15E40CD" wp14:editId="7534E7E3">
            <wp:simplePos x="0" y="0"/>
            <wp:positionH relativeFrom="column">
              <wp:posOffset>4325620</wp:posOffset>
            </wp:positionH>
            <wp:positionV relativeFrom="paragraph">
              <wp:posOffset>374650</wp:posOffset>
            </wp:positionV>
            <wp:extent cx="1097915" cy="273050"/>
            <wp:effectExtent l="0" t="0" r="6985" b="0"/>
            <wp:wrapNone/>
            <wp:docPr id="814030458" name="Image 1" descr="Une image contenant Police, logo, Graphiqu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30458" name="Image 1" descr="Une image contenant Police, logo, Graphique, symbol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05B0A5"/>
          <w:lang w:eastAsia="fr-FR"/>
        </w:rPr>
        <w:drawing>
          <wp:anchor distT="0" distB="0" distL="114300" distR="114300" simplePos="0" relativeHeight="251666432" behindDoc="0" locked="0" layoutInCell="1" allowOverlap="1" wp14:anchorId="5AD97F6C" wp14:editId="68F676A4">
            <wp:simplePos x="0" y="0"/>
            <wp:positionH relativeFrom="column">
              <wp:posOffset>741804</wp:posOffset>
            </wp:positionH>
            <wp:positionV relativeFrom="paragraph">
              <wp:posOffset>371475</wp:posOffset>
            </wp:positionV>
            <wp:extent cx="774000" cy="255600"/>
            <wp:effectExtent l="0" t="0" r="7620" b="0"/>
            <wp:wrapNone/>
            <wp:docPr id="87910912" name="Image 1" descr="Une image contenant Police, Graphique, logo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0912" name="Image 1" descr="Une image contenant Police, Graphique, logo, conceptio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05B0A5"/>
          <w:lang w:val="en-GB" w:eastAsia="fr-FR"/>
        </w:rPr>
        <w:drawing>
          <wp:anchor distT="0" distB="0" distL="114300" distR="114300" simplePos="0" relativeHeight="251663360" behindDoc="0" locked="0" layoutInCell="1" allowOverlap="1" wp14:anchorId="17A527F3" wp14:editId="03A3C077">
            <wp:simplePos x="0" y="0"/>
            <wp:positionH relativeFrom="column">
              <wp:posOffset>1704265</wp:posOffset>
            </wp:positionH>
            <wp:positionV relativeFrom="paragraph">
              <wp:posOffset>184150</wp:posOffset>
            </wp:positionV>
            <wp:extent cx="1033200" cy="597600"/>
            <wp:effectExtent l="0" t="0" r="0" b="0"/>
            <wp:wrapNone/>
            <wp:docPr id="1078484291" name="Image 1" descr="Une image contenant texte, Police, Graph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84291" name="Image 1" descr="Une image contenant texte, Police, Graphique, capture d’écra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5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D51">
        <w:rPr>
          <w:rFonts w:ascii="Arial" w:eastAsia="Calibri" w:hAnsi="Arial" w:cs="Arial"/>
          <w:b/>
          <w:bCs/>
          <w:i/>
          <w:noProof/>
          <w:sz w:val="18"/>
          <w:szCs w:val="18"/>
          <w:lang w:bidi="en-US"/>
        </w:rPr>
        <w:drawing>
          <wp:anchor distT="0" distB="0" distL="114300" distR="114300" simplePos="0" relativeHeight="251668480" behindDoc="0" locked="0" layoutInCell="1" allowOverlap="1" wp14:anchorId="6DEF079E" wp14:editId="0E0B0455">
            <wp:simplePos x="0" y="0"/>
            <wp:positionH relativeFrom="column">
              <wp:posOffset>3029214</wp:posOffset>
            </wp:positionH>
            <wp:positionV relativeFrom="paragraph">
              <wp:posOffset>241300</wp:posOffset>
            </wp:positionV>
            <wp:extent cx="1044000" cy="496800"/>
            <wp:effectExtent l="0" t="0" r="3810" b="0"/>
            <wp:wrapNone/>
            <wp:docPr id="1185864373" name="Image 2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64373" name="Image 2" descr="Une image contenant texte, Police, logo, Graphiqu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8BC" w:rsidRPr="003E1778">
        <w:rPr>
          <w:rFonts w:ascii="Arial" w:eastAsia="Times New Roman" w:hAnsi="Arial" w:cs="Arial"/>
          <w:b/>
          <w:bCs/>
          <w:color w:val="05B0A5"/>
          <w:lang w:eastAsia="fr-FR"/>
        </w:rPr>
        <w:t>SILVER SPONSORS</w:t>
      </w:r>
    </w:p>
    <w:p w14:paraId="3B53A224" w14:textId="7F37A4A8" w:rsidR="00E668BC" w:rsidRPr="00E668BC" w:rsidRDefault="00E668BC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22"/>
          <w:szCs w:val="22"/>
          <w:lang w:eastAsia="en-US" w:bidi="en-US"/>
        </w:rPr>
      </w:pPr>
    </w:p>
    <w:p w14:paraId="7885646A" w14:textId="205561F1" w:rsidR="00E668BC" w:rsidRPr="00E668BC" w:rsidRDefault="00E668BC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22"/>
          <w:szCs w:val="22"/>
          <w:lang w:eastAsia="en-US" w:bidi="en-US"/>
        </w:rPr>
      </w:pPr>
    </w:p>
    <w:p w14:paraId="2D5825AA" w14:textId="1A21BAC4" w:rsidR="00BE2B0E" w:rsidRDefault="005E0C0A" w:rsidP="00E668BC">
      <w:pPr>
        <w:pStyle w:val="NormalWeb"/>
        <w:pBdr>
          <w:top w:val="single" w:sz="4" w:space="1" w:color="auto"/>
        </w:pBdr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sz w:val="28"/>
          <w:szCs w:val="28"/>
          <w:lang w:eastAsia="en-US" w:bidi="en-US"/>
        </w:rPr>
      </w:pPr>
      <w:r w:rsidRPr="005E0C0A">
        <w:rPr>
          <w:rFonts w:ascii="Arial" w:eastAsia="Calibri" w:hAnsi="Arial" w:cs="Arial"/>
          <w:b/>
          <w:bCs/>
          <w:i/>
          <w:sz w:val="28"/>
          <w:szCs w:val="28"/>
          <w:lang w:eastAsia="en-US" w:bidi="en-US"/>
        </w:rPr>
        <w:t>Programme</w:t>
      </w:r>
    </w:p>
    <w:p w14:paraId="2AAD3BFA" w14:textId="5F98C502" w:rsidR="007E28CB" w:rsidRPr="008D65DA" w:rsidRDefault="008D65DA" w:rsidP="005E0C0A">
      <w:pPr>
        <w:pStyle w:val="NormalWeb"/>
        <w:spacing w:before="0" w:beforeAutospacing="0" w:after="120" w:afterAutospacing="0"/>
        <w:jc w:val="center"/>
        <w:rPr>
          <w:rFonts w:ascii="Arial" w:eastAsia="Calibri" w:hAnsi="Arial" w:cs="Arial"/>
          <w:b/>
          <w:bCs/>
          <w:i/>
          <w:color w:val="05B0A5"/>
          <w:sz w:val="28"/>
          <w:szCs w:val="28"/>
          <w:lang w:eastAsia="en-US" w:bidi="en-US"/>
        </w:rPr>
      </w:pPr>
      <w:r>
        <w:rPr>
          <w:rFonts w:ascii="Arial" w:eastAsia="Calibri" w:hAnsi="Arial" w:cs="Arial"/>
          <w:b/>
          <w:bCs/>
          <w:i/>
          <w:color w:val="05B0A5"/>
          <w:sz w:val="28"/>
          <w:szCs w:val="28"/>
          <w:lang w:eastAsia="en-US" w:bidi="en-US"/>
        </w:rPr>
        <w:t xml:space="preserve">Mardi </w:t>
      </w:r>
      <w:r w:rsidR="007E28CB" w:rsidRPr="008D65DA">
        <w:rPr>
          <w:rFonts w:ascii="Arial" w:eastAsia="Calibri" w:hAnsi="Arial" w:cs="Arial"/>
          <w:b/>
          <w:bCs/>
          <w:i/>
          <w:color w:val="05B0A5"/>
          <w:sz w:val="28"/>
          <w:szCs w:val="28"/>
          <w:lang w:eastAsia="en-US" w:bidi="en-US"/>
        </w:rPr>
        <w:t>2 avril 2024</w:t>
      </w:r>
    </w:p>
    <w:p w14:paraId="16EF0188" w14:textId="2CFBF274" w:rsidR="00E114C4" w:rsidRPr="0049564D" w:rsidRDefault="00F771C0" w:rsidP="002965B2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/>
          <w:bCs/>
          <w:i/>
          <w:color w:val="808080"/>
          <w:sz w:val="22"/>
          <w:szCs w:val="22"/>
          <w:lang w:eastAsia="en-US" w:bidi="en-US"/>
        </w:rPr>
      </w:pPr>
      <w:bookmarkStart w:id="1" w:name="_Hlk151031240"/>
      <w:r>
        <w:rPr>
          <w:rFonts w:ascii="Arial" w:eastAsia="Calibri" w:hAnsi="Arial" w:cs="Arial"/>
          <w:b/>
          <w:bCs/>
          <w:i/>
          <w:color w:val="808080"/>
          <w:sz w:val="22"/>
          <w:szCs w:val="22"/>
          <w:lang w:eastAsia="en-US" w:bidi="en-US"/>
        </w:rPr>
        <w:t>13</w:t>
      </w:r>
      <w:r w:rsidR="004D7141">
        <w:rPr>
          <w:rFonts w:ascii="Arial" w:eastAsia="Calibri" w:hAnsi="Arial" w:cs="Arial"/>
          <w:b/>
          <w:bCs/>
          <w:i/>
          <w:color w:val="808080"/>
          <w:sz w:val="22"/>
          <w:szCs w:val="22"/>
          <w:lang w:eastAsia="en-US" w:bidi="en-US"/>
        </w:rPr>
        <w:t>h30</w:t>
      </w:r>
      <w:r w:rsidR="00E114C4" w:rsidRPr="0049564D">
        <w:rPr>
          <w:rFonts w:ascii="Arial" w:eastAsia="Calibri" w:hAnsi="Arial" w:cs="Arial"/>
          <w:b/>
          <w:bCs/>
          <w:i/>
          <w:color w:val="808080"/>
          <w:sz w:val="22"/>
          <w:szCs w:val="22"/>
          <w:lang w:eastAsia="en-US" w:bidi="en-US"/>
        </w:rPr>
        <w:tab/>
        <w:t>Accueil café</w:t>
      </w:r>
    </w:p>
    <w:bookmarkEnd w:id="1"/>
    <w:p w14:paraId="16791018" w14:textId="30CF48FE" w:rsidR="008833C8" w:rsidRPr="005E0C0A" w:rsidRDefault="00D46F31" w:rsidP="005E0C0A">
      <w:pPr>
        <w:pStyle w:val="tritresession"/>
        <w:spacing w:line="240" w:lineRule="auto"/>
        <w:ind w:left="2127" w:hanging="212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F771C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h00-1</w:t>
      </w:r>
      <w:r w:rsidR="00D44316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h00</w:t>
      </w:r>
      <w:r w:rsidR="0040129B">
        <w:rPr>
          <w:rFonts w:ascii="Arial" w:hAnsi="Arial" w:cs="Arial"/>
          <w:sz w:val="24"/>
          <w:szCs w:val="24"/>
        </w:rPr>
        <w:tab/>
      </w:r>
      <w:r w:rsidR="00B52EC6" w:rsidRPr="005E0C0A">
        <w:rPr>
          <w:rFonts w:ascii="Arial" w:hAnsi="Arial" w:cs="Arial"/>
          <w:sz w:val="24"/>
          <w:szCs w:val="24"/>
        </w:rPr>
        <w:t>Conférence</w:t>
      </w:r>
      <w:r w:rsidR="00F13F71" w:rsidRPr="005E0C0A">
        <w:rPr>
          <w:rFonts w:ascii="Arial" w:hAnsi="Arial" w:cs="Arial"/>
          <w:sz w:val="24"/>
          <w:szCs w:val="24"/>
        </w:rPr>
        <w:t>s</w:t>
      </w:r>
      <w:r w:rsidR="00B52EC6" w:rsidRPr="005E0C0A">
        <w:rPr>
          <w:rFonts w:ascii="Arial" w:hAnsi="Arial" w:cs="Arial"/>
          <w:sz w:val="24"/>
          <w:szCs w:val="24"/>
        </w:rPr>
        <w:t xml:space="preserve"> plénière</w:t>
      </w:r>
      <w:r w:rsidR="00F13F71" w:rsidRPr="005E0C0A">
        <w:rPr>
          <w:rFonts w:ascii="Arial" w:hAnsi="Arial" w:cs="Arial"/>
          <w:sz w:val="24"/>
          <w:szCs w:val="24"/>
        </w:rPr>
        <w:t>s</w:t>
      </w:r>
    </w:p>
    <w:p w14:paraId="5451DDB2" w14:textId="31107F2B" w:rsidR="005E0C0A" w:rsidRPr="00B15551" w:rsidRDefault="004D7141" w:rsidP="005E0C0A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/>
          <w:bCs/>
          <w:i/>
          <w:color w:val="808080"/>
          <w:sz w:val="22"/>
          <w:szCs w:val="22"/>
          <w:lang w:eastAsia="en-US" w:bidi="en-US"/>
        </w:rPr>
      </w:pPr>
      <w:r w:rsidRPr="00B15551">
        <w:rPr>
          <w:rFonts w:ascii="Arial" w:eastAsia="Calibri" w:hAnsi="Arial" w:cs="Arial"/>
          <w:bCs/>
          <w:sz w:val="22"/>
          <w:szCs w:val="22"/>
          <w:lang w:eastAsia="en-US"/>
        </w:rPr>
        <w:t>1</w:t>
      </w:r>
      <w:r w:rsidR="00F771C0">
        <w:rPr>
          <w:rFonts w:ascii="Arial" w:eastAsia="Calibri" w:hAnsi="Arial" w:cs="Arial"/>
          <w:bCs/>
          <w:sz w:val="22"/>
          <w:szCs w:val="22"/>
          <w:lang w:eastAsia="en-US"/>
        </w:rPr>
        <w:t>4</w:t>
      </w:r>
      <w:r w:rsidRPr="00B15551">
        <w:rPr>
          <w:rFonts w:ascii="Arial" w:eastAsia="Calibri" w:hAnsi="Arial" w:cs="Arial"/>
          <w:bCs/>
          <w:sz w:val="22"/>
          <w:szCs w:val="22"/>
          <w:lang w:eastAsia="en-US"/>
        </w:rPr>
        <w:t>h00-1</w:t>
      </w:r>
      <w:r w:rsidR="00F771C0">
        <w:rPr>
          <w:rFonts w:ascii="Arial" w:eastAsia="Calibri" w:hAnsi="Arial" w:cs="Arial"/>
          <w:bCs/>
          <w:sz w:val="22"/>
          <w:szCs w:val="22"/>
          <w:lang w:eastAsia="en-US"/>
        </w:rPr>
        <w:t>4</w:t>
      </w:r>
      <w:r w:rsidRPr="00B15551">
        <w:rPr>
          <w:rFonts w:ascii="Arial" w:eastAsia="Calibri" w:hAnsi="Arial" w:cs="Arial"/>
          <w:bCs/>
          <w:sz w:val="22"/>
          <w:szCs w:val="22"/>
          <w:lang w:eastAsia="en-US"/>
        </w:rPr>
        <w:t>h30</w:t>
      </w:r>
      <w:r w:rsidR="0040129B" w:rsidRPr="00B15551">
        <w:rPr>
          <w:rFonts w:ascii="Arial" w:eastAsia="Calibri" w:hAnsi="Arial" w:cs="Arial"/>
          <w:b/>
          <w:sz w:val="22"/>
          <w:szCs w:val="22"/>
          <w:lang w:eastAsia="en-US"/>
        </w:rPr>
        <w:tab/>
      </w:r>
      <w:r w:rsidR="005E0C0A" w:rsidRPr="00B15551">
        <w:rPr>
          <w:rFonts w:ascii="Arial" w:eastAsia="Calibri" w:hAnsi="Arial" w:cs="Arial"/>
          <w:b/>
          <w:sz w:val="22"/>
          <w:szCs w:val="22"/>
          <w:lang w:eastAsia="en-US"/>
        </w:rPr>
        <w:t>Philippe REIGNAULT</w:t>
      </w:r>
      <w:r w:rsidR="005E0C0A" w:rsidRPr="00B15551">
        <w:rPr>
          <w:rFonts w:ascii="Arial" w:eastAsia="Calibri" w:hAnsi="Arial" w:cs="Arial"/>
          <w:bCs/>
          <w:sz w:val="22"/>
          <w:szCs w:val="22"/>
        </w:rPr>
        <w:t xml:space="preserve">, </w:t>
      </w:r>
      <w:r w:rsidR="005E0C0A" w:rsidRPr="00B15551">
        <w:rPr>
          <w:rFonts w:ascii="Arial" w:eastAsia="Calibri" w:hAnsi="Arial" w:cs="Arial"/>
          <w:bCs/>
          <w:color w:val="05B0A5"/>
          <w:sz w:val="22"/>
          <w:szCs w:val="22"/>
        </w:rPr>
        <w:t>ANSES</w:t>
      </w:r>
    </w:p>
    <w:p w14:paraId="59F40325" w14:textId="658F770D" w:rsidR="005E0C0A" w:rsidRPr="00E8207A" w:rsidRDefault="007315F4" w:rsidP="005E0C0A">
      <w:pPr>
        <w:spacing w:after="120"/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</w:pPr>
      <w:r w:rsidRPr="00B15551">
        <w:rPr>
          <w:rFonts w:ascii="Arial" w:eastAsia="Calibri" w:hAnsi="Arial" w:cs="Arial"/>
          <w:b/>
          <w:sz w:val="22"/>
          <w:szCs w:val="22"/>
        </w:rPr>
        <w:tab/>
      </w:r>
      <w:r w:rsidR="004D7141" w:rsidRPr="00B15551">
        <w:rPr>
          <w:rFonts w:ascii="Arial" w:eastAsia="Calibri" w:hAnsi="Arial" w:cs="Arial"/>
          <w:b/>
          <w:sz w:val="22"/>
          <w:szCs w:val="22"/>
        </w:rPr>
        <w:tab/>
      </w:r>
      <w:r w:rsidR="00E8207A" w:rsidRPr="00E8207A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>One Health/Une seule santé : désormais, la santé des végétaux aussi !</w:t>
      </w:r>
    </w:p>
    <w:p w14:paraId="6F247BBC" w14:textId="0A3BA8F6" w:rsidR="00B52EC6" w:rsidRPr="00B15551" w:rsidRDefault="004D7141" w:rsidP="00B52EC6">
      <w:pPr>
        <w:spacing w:before="120"/>
        <w:rPr>
          <w:rFonts w:ascii="Arial" w:eastAsia="Calibri" w:hAnsi="Arial" w:cs="Arial"/>
          <w:bCs/>
          <w:color w:val="05B0A5"/>
          <w:sz w:val="22"/>
          <w:szCs w:val="22"/>
          <w:lang w:eastAsia="fr-FR"/>
        </w:rPr>
      </w:pPr>
      <w:r w:rsidRPr="00B15551">
        <w:rPr>
          <w:rFonts w:ascii="Arial" w:eastAsia="Calibri" w:hAnsi="Arial" w:cs="Arial"/>
          <w:bCs/>
          <w:sz w:val="22"/>
          <w:szCs w:val="22"/>
        </w:rPr>
        <w:t>1</w:t>
      </w:r>
      <w:r w:rsidR="00F771C0">
        <w:rPr>
          <w:rFonts w:ascii="Arial" w:eastAsia="Calibri" w:hAnsi="Arial" w:cs="Arial"/>
          <w:bCs/>
          <w:sz w:val="22"/>
          <w:szCs w:val="22"/>
        </w:rPr>
        <w:t>4</w:t>
      </w:r>
      <w:r w:rsidRPr="00B15551">
        <w:rPr>
          <w:rFonts w:ascii="Arial" w:eastAsia="Calibri" w:hAnsi="Arial" w:cs="Arial"/>
          <w:bCs/>
          <w:sz w:val="22"/>
          <w:szCs w:val="22"/>
        </w:rPr>
        <w:t>h30-1</w:t>
      </w:r>
      <w:r w:rsidR="00F771C0">
        <w:rPr>
          <w:rFonts w:ascii="Arial" w:eastAsia="Calibri" w:hAnsi="Arial" w:cs="Arial"/>
          <w:bCs/>
          <w:sz w:val="22"/>
          <w:szCs w:val="22"/>
        </w:rPr>
        <w:t>5</w:t>
      </w:r>
      <w:r w:rsidRPr="00B15551">
        <w:rPr>
          <w:rFonts w:ascii="Arial" w:eastAsia="Calibri" w:hAnsi="Arial" w:cs="Arial"/>
          <w:bCs/>
          <w:sz w:val="22"/>
          <w:szCs w:val="22"/>
        </w:rPr>
        <w:t>h00</w:t>
      </w:r>
      <w:r w:rsidRPr="00B15551">
        <w:rPr>
          <w:rFonts w:ascii="Arial" w:eastAsia="Calibri" w:hAnsi="Arial" w:cs="Arial"/>
          <w:b/>
          <w:sz w:val="22"/>
          <w:szCs w:val="22"/>
        </w:rPr>
        <w:tab/>
      </w:r>
      <w:r w:rsidR="00B52EC6" w:rsidRPr="00B15551">
        <w:rPr>
          <w:rFonts w:ascii="Arial" w:eastAsia="Calibri" w:hAnsi="Arial" w:cs="Arial"/>
          <w:b/>
          <w:sz w:val="22"/>
          <w:szCs w:val="22"/>
        </w:rPr>
        <w:t>Régis BERTHELOT</w:t>
      </w:r>
      <w:r w:rsidR="00B52EC6" w:rsidRPr="00B15551">
        <w:rPr>
          <w:rFonts w:ascii="Arial" w:eastAsia="Calibri" w:hAnsi="Arial" w:cs="Arial"/>
          <w:bCs/>
          <w:sz w:val="22"/>
          <w:szCs w:val="22"/>
        </w:rPr>
        <w:t xml:space="preserve">, </w:t>
      </w:r>
      <w:r w:rsidR="00A755EB" w:rsidRPr="00B15551">
        <w:rPr>
          <w:rFonts w:ascii="Arial" w:eastAsia="Calibri" w:hAnsi="Arial" w:cs="Arial"/>
          <w:bCs/>
          <w:color w:val="05B0A5"/>
          <w:sz w:val="22"/>
          <w:szCs w:val="22"/>
          <w:lang w:eastAsia="fr-FR"/>
        </w:rPr>
        <w:t>ARVALIS</w:t>
      </w:r>
    </w:p>
    <w:bookmarkEnd w:id="0"/>
    <w:p w14:paraId="369C67B1" w14:textId="2B70F397" w:rsidR="00BE2B0E" w:rsidRPr="00B15551" w:rsidRDefault="00113AD9" w:rsidP="00113AD9">
      <w:pPr>
        <w:spacing w:after="120"/>
        <w:ind w:left="1410"/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</w:pPr>
      <w:r w:rsidRPr="00113AD9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>Immunité Agroécologie et Santé des Plantes : Du concept aux applications terrain</w:t>
      </w:r>
    </w:p>
    <w:p w14:paraId="791712FB" w14:textId="4B194237" w:rsidR="00D35304" w:rsidRPr="00482ECC" w:rsidRDefault="00D46F31" w:rsidP="00D35304">
      <w:pPr>
        <w:pStyle w:val="tritresession"/>
        <w:spacing w:line="240" w:lineRule="auto"/>
        <w:ind w:left="2127" w:hanging="2127"/>
        <w:jc w:val="left"/>
        <w:rPr>
          <w:rFonts w:ascii="Arial" w:eastAsiaTheme="minorEastAsia" w:hAnsi="Arial" w:cs="Arial"/>
          <w:bCs w:val="0"/>
          <w:sz w:val="24"/>
          <w:szCs w:val="24"/>
          <w:lang w:eastAsia="fr-FR"/>
        </w:rPr>
      </w:pPr>
      <w:bookmarkStart w:id="2" w:name="_Hlk149052295"/>
      <w:r>
        <w:rPr>
          <w:rFonts w:ascii="Arial" w:hAnsi="Arial" w:cs="Arial"/>
          <w:sz w:val="24"/>
          <w:szCs w:val="24"/>
        </w:rPr>
        <w:t>1</w:t>
      </w:r>
      <w:r w:rsidR="00D44316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h</w:t>
      </w:r>
      <w:r w:rsidR="00D44316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0-1</w:t>
      </w:r>
      <w:r w:rsidR="00D44316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h</w:t>
      </w:r>
      <w:r w:rsidR="00D44316">
        <w:rPr>
          <w:rFonts w:ascii="Arial" w:hAnsi="Arial" w:cs="Arial"/>
          <w:sz w:val="24"/>
          <w:szCs w:val="24"/>
        </w:rPr>
        <w:t>00</w:t>
      </w:r>
      <w:r w:rsidR="00190CCA">
        <w:rPr>
          <w:rFonts w:ascii="Arial" w:hAnsi="Arial" w:cs="Arial"/>
          <w:sz w:val="24"/>
          <w:szCs w:val="24"/>
        </w:rPr>
        <w:tab/>
      </w:r>
      <w:r w:rsidR="00D35304" w:rsidRPr="00482ECC">
        <w:rPr>
          <w:rFonts w:ascii="Arial" w:hAnsi="Arial" w:cs="Arial"/>
          <w:sz w:val="24"/>
          <w:szCs w:val="24"/>
        </w:rPr>
        <w:t xml:space="preserve">Session </w:t>
      </w:r>
      <w:r w:rsidR="00B52EC6">
        <w:rPr>
          <w:rFonts w:ascii="Arial" w:hAnsi="Arial" w:cs="Arial"/>
          <w:sz w:val="24"/>
          <w:szCs w:val="24"/>
        </w:rPr>
        <w:t>1</w:t>
      </w:r>
      <w:r w:rsidR="00D35304" w:rsidRPr="00482ECC">
        <w:rPr>
          <w:rFonts w:ascii="Arial" w:hAnsi="Arial" w:cs="Arial"/>
          <w:sz w:val="24"/>
          <w:szCs w:val="24"/>
        </w:rPr>
        <w:t xml:space="preserve"> </w:t>
      </w:r>
      <w:r w:rsidR="00680813">
        <w:rPr>
          <w:rFonts w:ascii="Arial" w:hAnsi="Arial" w:cs="Arial"/>
          <w:sz w:val="24"/>
          <w:szCs w:val="24"/>
        </w:rPr>
        <w:t>-</w:t>
      </w:r>
      <w:r w:rsidR="00D35304" w:rsidRPr="00482ECC">
        <w:rPr>
          <w:rFonts w:ascii="Arial" w:hAnsi="Arial" w:cs="Arial"/>
          <w:sz w:val="24"/>
          <w:szCs w:val="24"/>
        </w:rPr>
        <w:t xml:space="preserve"> </w:t>
      </w:r>
      <w:r w:rsidR="001759F5">
        <w:rPr>
          <w:rFonts w:ascii="Arial" w:hAnsi="Arial" w:cs="Arial"/>
          <w:sz w:val="24"/>
          <w:szCs w:val="24"/>
        </w:rPr>
        <w:t>Avancement de la recherche</w:t>
      </w:r>
    </w:p>
    <w:bookmarkEnd w:id="2"/>
    <w:p w14:paraId="464741B5" w14:textId="77301873" w:rsidR="0011378D" w:rsidRPr="00357C48" w:rsidRDefault="0011378D" w:rsidP="0011378D">
      <w:pPr>
        <w:pStyle w:val="NormalWeb"/>
        <w:spacing w:before="0" w:beforeAutospacing="0" w:after="120" w:afterAutospacing="0"/>
        <w:jc w:val="both"/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</w:pPr>
      <w:r w:rsidRPr="005E0C0A"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Modérateur</w:t>
      </w:r>
      <w:r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s</w:t>
      </w:r>
      <w:r w:rsidRPr="005E0C0A"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 :</w:t>
      </w:r>
      <w:r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 xml:space="preserve"> </w:t>
      </w:r>
      <w:bookmarkStart w:id="3" w:name="_Hlk151626813"/>
      <w:r w:rsidRPr="003E6A67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Mélanie BRESSAN</w:t>
      </w:r>
      <w:r w:rsidRPr="003E6A67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, </w:t>
      </w:r>
      <w:proofErr w:type="spellStart"/>
      <w:r w:rsidRPr="003E6A67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UniLaSalle</w:t>
      </w:r>
      <w:proofErr w:type="spellEnd"/>
      <w:r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 xml:space="preserve"> </w:t>
      </w:r>
      <w:r w:rsidRPr="001D2D85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et </w:t>
      </w:r>
      <w:bookmarkStart w:id="4" w:name="_Hlk153874189"/>
      <w:r w:rsidRPr="001D2D85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Cédric BERTRAND</w:t>
      </w:r>
      <w:r w:rsidRPr="001D2D85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, </w:t>
      </w:r>
      <w:r w:rsidRPr="001D2D85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Univ</w:t>
      </w:r>
      <w:r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.</w:t>
      </w:r>
      <w:r w:rsidRPr="001D2D85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 xml:space="preserve"> Perpignan</w:t>
      </w:r>
      <w:bookmarkEnd w:id="4"/>
    </w:p>
    <w:bookmarkEnd w:id="3"/>
    <w:p w14:paraId="325DAE3E" w14:textId="7F3C7A61" w:rsidR="003F29FC" w:rsidRDefault="004D7141" w:rsidP="004D7141">
      <w:pPr>
        <w:rPr>
          <w:rFonts w:ascii="Arial" w:eastAsia="Calibri" w:hAnsi="Arial" w:cs="Arial"/>
          <w:bCs/>
          <w:color w:val="05B0A5"/>
          <w:sz w:val="22"/>
          <w:szCs w:val="22"/>
        </w:rPr>
      </w:pPr>
      <w:r w:rsidRPr="004D7141">
        <w:rPr>
          <w:rFonts w:ascii="Arial" w:eastAsia="Calibri" w:hAnsi="Arial" w:cs="Arial"/>
          <w:bCs/>
          <w:sz w:val="22"/>
          <w:szCs w:val="22"/>
        </w:rPr>
        <w:t>1</w:t>
      </w:r>
      <w:r w:rsidR="00F771C0">
        <w:rPr>
          <w:rFonts w:ascii="Arial" w:eastAsia="Calibri" w:hAnsi="Arial" w:cs="Arial"/>
          <w:bCs/>
          <w:sz w:val="22"/>
          <w:szCs w:val="22"/>
        </w:rPr>
        <w:t>5</w:t>
      </w:r>
      <w:r w:rsidRPr="004D7141">
        <w:rPr>
          <w:rFonts w:ascii="Arial" w:eastAsia="Calibri" w:hAnsi="Arial" w:cs="Arial"/>
          <w:bCs/>
          <w:sz w:val="22"/>
          <w:szCs w:val="22"/>
        </w:rPr>
        <w:t>h</w:t>
      </w:r>
      <w:r w:rsidR="00F771C0">
        <w:rPr>
          <w:rFonts w:ascii="Arial" w:eastAsia="Calibri" w:hAnsi="Arial" w:cs="Arial"/>
          <w:bCs/>
          <w:sz w:val="22"/>
          <w:szCs w:val="22"/>
        </w:rPr>
        <w:t>0</w:t>
      </w:r>
      <w:r w:rsidRPr="004D7141">
        <w:rPr>
          <w:rFonts w:ascii="Arial" w:eastAsia="Calibri" w:hAnsi="Arial" w:cs="Arial"/>
          <w:bCs/>
          <w:sz w:val="22"/>
          <w:szCs w:val="22"/>
        </w:rPr>
        <w:t>0-1</w:t>
      </w:r>
      <w:r w:rsidR="00F771C0">
        <w:rPr>
          <w:rFonts w:ascii="Arial" w:eastAsia="Calibri" w:hAnsi="Arial" w:cs="Arial"/>
          <w:bCs/>
          <w:sz w:val="22"/>
          <w:szCs w:val="22"/>
        </w:rPr>
        <w:t>5</w:t>
      </w:r>
      <w:r w:rsidRPr="004D7141">
        <w:rPr>
          <w:rFonts w:ascii="Arial" w:eastAsia="Calibri" w:hAnsi="Arial" w:cs="Arial"/>
          <w:bCs/>
          <w:sz w:val="22"/>
          <w:szCs w:val="22"/>
        </w:rPr>
        <w:t>h</w:t>
      </w:r>
      <w:r w:rsidR="00F771C0">
        <w:rPr>
          <w:rFonts w:ascii="Arial" w:eastAsia="Calibri" w:hAnsi="Arial" w:cs="Arial"/>
          <w:bCs/>
          <w:sz w:val="22"/>
          <w:szCs w:val="22"/>
        </w:rPr>
        <w:t>15</w:t>
      </w:r>
      <w:r>
        <w:rPr>
          <w:rFonts w:ascii="Arial" w:eastAsia="Calibri" w:hAnsi="Arial" w:cs="Arial"/>
          <w:b/>
          <w:sz w:val="22"/>
          <w:szCs w:val="22"/>
        </w:rPr>
        <w:tab/>
      </w:r>
      <w:r w:rsidR="00927647" w:rsidRPr="00927647">
        <w:rPr>
          <w:rFonts w:ascii="Arial" w:eastAsia="Calibri" w:hAnsi="Arial" w:cs="Arial"/>
          <w:b/>
          <w:sz w:val="22"/>
          <w:szCs w:val="22"/>
        </w:rPr>
        <w:t>Jean-Pierre</w:t>
      </w:r>
      <w:r w:rsidR="00927647">
        <w:rPr>
          <w:rFonts w:ascii="Arial" w:eastAsia="Calibri" w:hAnsi="Arial" w:cs="Arial"/>
          <w:b/>
          <w:sz w:val="22"/>
          <w:szCs w:val="22"/>
        </w:rPr>
        <w:t xml:space="preserve"> </w:t>
      </w:r>
      <w:r w:rsidR="00927647" w:rsidRPr="00927647">
        <w:rPr>
          <w:rFonts w:ascii="Arial" w:eastAsia="Calibri" w:hAnsi="Arial" w:cs="Arial"/>
          <w:b/>
          <w:sz w:val="22"/>
          <w:szCs w:val="22"/>
        </w:rPr>
        <w:t>SARTHOU</w:t>
      </w:r>
      <w:r w:rsidR="00927647" w:rsidRPr="00927647">
        <w:rPr>
          <w:rFonts w:ascii="Arial" w:eastAsia="Calibri" w:hAnsi="Arial" w:cs="Arial"/>
          <w:bCs/>
          <w:sz w:val="22"/>
          <w:szCs w:val="22"/>
        </w:rPr>
        <w:t xml:space="preserve">, </w:t>
      </w:r>
      <w:r w:rsidR="00927647" w:rsidRPr="00927647">
        <w:rPr>
          <w:rFonts w:ascii="Arial" w:eastAsia="Calibri" w:hAnsi="Arial" w:cs="Arial"/>
          <w:bCs/>
          <w:color w:val="05B0A5"/>
          <w:sz w:val="22"/>
          <w:szCs w:val="22"/>
        </w:rPr>
        <w:t>ENSAT</w:t>
      </w:r>
    </w:p>
    <w:p w14:paraId="02FA2CDA" w14:textId="75665A3A" w:rsidR="00A66A70" w:rsidRDefault="00F64611" w:rsidP="00F64611">
      <w:pPr>
        <w:spacing w:after="120"/>
        <w:ind w:left="1414"/>
        <w:rPr>
          <w:rFonts w:ascii="Arial" w:eastAsia="Calibri" w:hAnsi="Arial" w:cs="Arial"/>
          <w:b/>
          <w:sz w:val="22"/>
          <w:szCs w:val="22"/>
        </w:rPr>
      </w:pPr>
      <w:r w:rsidRPr="00F64611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>Equilibres pH et Eh, fonctionnement des systèmes cultivés et santé des plantes</w:t>
      </w:r>
    </w:p>
    <w:p w14:paraId="2CC8FC26" w14:textId="594F1FA2" w:rsidR="00C57ADE" w:rsidRPr="007260A6" w:rsidRDefault="004D7141" w:rsidP="004D7141">
      <w:pPr>
        <w:rPr>
          <w:rFonts w:ascii="Arial" w:eastAsia="Calibri" w:hAnsi="Arial" w:cs="Arial"/>
          <w:bCs/>
          <w:i/>
          <w:iCs/>
          <w:sz w:val="22"/>
          <w:szCs w:val="22"/>
        </w:rPr>
      </w:pPr>
      <w:r w:rsidRPr="004D7141">
        <w:rPr>
          <w:rFonts w:ascii="Arial" w:eastAsia="Calibri" w:hAnsi="Arial" w:cs="Arial"/>
          <w:bCs/>
          <w:sz w:val="22"/>
          <w:szCs w:val="22"/>
        </w:rPr>
        <w:t>1</w:t>
      </w:r>
      <w:r w:rsidR="00F771C0">
        <w:rPr>
          <w:rFonts w:ascii="Arial" w:eastAsia="Calibri" w:hAnsi="Arial" w:cs="Arial"/>
          <w:bCs/>
          <w:sz w:val="22"/>
          <w:szCs w:val="22"/>
        </w:rPr>
        <w:t>5</w:t>
      </w:r>
      <w:r w:rsidRPr="004D7141">
        <w:rPr>
          <w:rFonts w:ascii="Arial" w:eastAsia="Calibri" w:hAnsi="Arial" w:cs="Arial"/>
          <w:bCs/>
          <w:sz w:val="22"/>
          <w:szCs w:val="22"/>
        </w:rPr>
        <w:t>h</w:t>
      </w:r>
      <w:r w:rsidR="00F771C0">
        <w:rPr>
          <w:rFonts w:ascii="Arial" w:eastAsia="Calibri" w:hAnsi="Arial" w:cs="Arial"/>
          <w:bCs/>
          <w:sz w:val="22"/>
          <w:szCs w:val="22"/>
        </w:rPr>
        <w:t>15</w:t>
      </w:r>
      <w:r w:rsidRPr="004D7141">
        <w:rPr>
          <w:rFonts w:ascii="Arial" w:eastAsia="Calibri" w:hAnsi="Arial" w:cs="Arial"/>
          <w:bCs/>
          <w:sz w:val="22"/>
          <w:szCs w:val="22"/>
        </w:rPr>
        <w:t>-1</w:t>
      </w:r>
      <w:r w:rsidR="00F771C0">
        <w:rPr>
          <w:rFonts w:ascii="Arial" w:eastAsia="Calibri" w:hAnsi="Arial" w:cs="Arial"/>
          <w:bCs/>
          <w:sz w:val="22"/>
          <w:szCs w:val="22"/>
        </w:rPr>
        <w:t>5</w:t>
      </w:r>
      <w:r w:rsidRPr="004D7141">
        <w:rPr>
          <w:rFonts w:ascii="Arial" w:eastAsia="Calibri" w:hAnsi="Arial" w:cs="Arial"/>
          <w:bCs/>
          <w:sz w:val="22"/>
          <w:szCs w:val="22"/>
        </w:rPr>
        <w:t>h</w:t>
      </w:r>
      <w:r w:rsidR="00F771C0">
        <w:rPr>
          <w:rFonts w:ascii="Arial" w:eastAsia="Calibri" w:hAnsi="Arial" w:cs="Arial"/>
          <w:bCs/>
          <w:sz w:val="22"/>
          <w:szCs w:val="22"/>
        </w:rPr>
        <w:t>3</w:t>
      </w:r>
      <w:r w:rsidRPr="004D7141">
        <w:rPr>
          <w:rFonts w:ascii="Arial" w:eastAsia="Calibri" w:hAnsi="Arial" w:cs="Arial"/>
          <w:bCs/>
          <w:sz w:val="22"/>
          <w:szCs w:val="22"/>
        </w:rPr>
        <w:t>0</w:t>
      </w:r>
      <w:r>
        <w:rPr>
          <w:rFonts w:ascii="Arial" w:eastAsia="Calibri" w:hAnsi="Arial" w:cs="Arial"/>
          <w:b/>
          <w:sz w:val="22"/>
          <w:szCs w:val="22"/>
        </w:rPr>
        <w:tab/>
      </w:r>
      <w:r w:rsidR="00C57ADE">
        <w:rPr>
          <w:rFonts w:ascii="Arial" w:eastAsia="Calibri" w:hAnsi="Arial" w:cs="Arial"/>
          <w:b/>
          <w:sz w:val="22"/>
          <w:szCs w:val="22"/>
        </w:rPr>
        <w:t xml:space="preserve">Isabelle </w:t>
      </w:r>
      <w:r w:rsidR="00C57ADE" w:rsidRPr="001759F5">
        <w:rPr>
          <w:rFonts w:ascii="Arial" w:eastAsia="Calibri" w:hAnsi="Arial" w:cs="Arial"/>
          <w:b/>
          <w:sz w:val="22"/>
          <w:szCs w:val="22"/>
        </w:rPr>
        <w:t>BOULOGNE</w:t>
      </w:r>
      <w:r w:rsidR="00C57ADE" w:rsidRPr="001759F5">
        <w:rPr>
          <w:rFonts w:ascii="Arial" w:eastAsia="Calibri" w:hAnsi="Arial" w:cs="Arial"/>
          <w:bCs/>
          <w:sz w:val="22"/>
          <w:szCs w:val="22"/>
        </w:rPr>
        <w:t xml:space="preserve">, </w:t>
      </w:r>
      <w:r w:rsidR="00C57ADE" w:rsidRPr="001759F5">
        <w:rPr>
          <w:rFonts w:ascii="Arial" w:eastAsia="Calibri" w:hAnsi="Arial" w:cs="Arial"/>
          <w:bCs/>
          <w:color w:val="05B0A5"/>
          <w:sz w:val="22"/>
          <w:szCs w:val="22"/>
        </w:rPr>
        <w:t xml:space="preserve">Laboratoire </w:t>
      </w:r>
      <w:proofErr w:type="spellStart"/>
      <w:r w:rsidR="00C57ADE" w:rsidRPr="001759F5">
        <w:rPr>
          <w:rFonts w:ascii="Arial" w:eastAsia="Calibri" w:hAnsi="Arial" w:cs="Arial"/>
          <w:bCs/>
          <w:color w:val="05B0A5"/>
          <w:sz w:val="22"/>
          <w:szCs w:val="22"/>
        </w:rPr>
        <w:t>GlycoMEV</w:t>
      </w:r>
      <w:proofErr w:type="spellEnd"/>
      <w:r w:rsidR="005E0C0A">
        <w:rPr>
          <w:rFonts w:ascii="Arial" w:eastAsia="Calibri" w:hAnsi="Arial" w:cs="Arial"/>
          <w:bCs/>
          <w:color w:val="05B0A5"/>
          <w:sz w:val="22"/>
          <w:szCs w:val="22"/>
        </w:rPr>
        <w:t xml:space="preserve"> / Université de Rouen</w:t>
      </w:r>
    </w:p>
    <w:p w14:paraId="2D20B7FD" w14:textId="39D8EB5E" w:rsidR="00607909" w:rsidRPr="00C21DFF" w:rsidRDefault="00607909" w:rsidP="004D7141">
      <w:pPr>
        <w:spacing w:after="120"/>
        <w:ind w:left="1416"/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</w:pPr>
      <w:proofErr w:type="spellStart"/>
      <w:r w:rsidRPr="009E380E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>Glycomolécules</w:t>
      </w:r>
      <w:proofErr w:type="spellEnd"/>
      <w:r w:rsidRPr="009E380E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 xml:space="preserve"> et biostimulants</w:t>
      </w:r>
      <w:r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 xml:space="preserve"> </w:t>
      </w:r>
      <w:r w:rsidRPr="009E380E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 xml:space="preserve">: de la </w:t>
      </w:r>
      <w:proofErr w:type="spellStart"/>
      <w:r w:rsidRPr="009E380E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>sweet</w:t>
      </w:r>
      <w:proofErr w:type="spellEnd"/>
      <w:r w:rsidRPr="009E380E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 xml:space="preserve"> immunité à la </w:t>
      </w:r>
      <w:proofErr w:type="spellStart"/>
      <w:r w:rsidRPr="009E380E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>sweet</w:t>
      </w:r>
      <w:proofErr w:type="spellEnd"/>
      <w:r w:rsidRPr="009E380E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 xml:space="preserve"> biostimulation</w:t>
      </w:r>
    </w:p>
    <w:p w14:paraId="4F8AAEB6" w14:textId="6A87759E" w:rsidR="00190CCA" w:rsidRPr="003F29FC" w:rsidRDefault="00340006" w:rsidP="003F29FC">
      <w:pPr>
        <w:rPr>
          <w:rFonts w:ascii="Arial" w:eastAsia="Calibri" w:hAnsi="Arial" w:cs="Arial"/>
          <w:b/>
          <w:sz w:val="22"/>
          <w:szCs w:val="22"/>
        </w:rPr>
      </w:pPr>
      <w:r w:rsidRPr="00340006">
        <w:rPr>
          <w:rFonts w:ascii="Arial" w:eastAsia="Calibri" w:hAnsi="Arial" w:cs="Arial"/>
          <w:bCs/>
          <w:sz w:val="22"/>
          <w:szCs w:val="22"/>
        </w:rPr>
        <w:t>1</w:t>
      </w:r>
      <w:r w:rsidR="00F771C0">
        <w:rPr>
          <w:rFonts w:ascii="Arial" w:eastAsia="Calibri" w:hAnsi="Arial" w:cs="Arial"/>
          <w:bCs/>
          <w:sz w:val="22"/>
          <w:szCs w:val="22"/>
        </w:rPr>
        <w:t>5</w:t>
      </w:r>
      <w:r w:rsidRPr="00340006">
        <w:rPr>
          <w:rFonts w:ascii="Arial" w:eastAsia="Calibri" w:hAnsi="Arial" w:cs="Arial"/>
          <w:bCs/>
          <w:sz w:val="22"/>
          <w:szCs w:val="22"/>
        </w:rPr>
        <w:t>h</w:t>
      </w:r>
      <w:r w:rsidR="00F771C0">
        <w:rPr>
          <w:rFonts w:ascii="Arial" w:eastAsia="Calibri" w:hAnsi="Arial" w:cs="Arial"/>
          <w:bCs/>
          <w:sz w:val="22"/>
          <w:szCs w:val="22"/>
        </w:rPr>
        <w:t>3</w:t>
      </w:r>
      <w:r w:rsidRPr="00340006">
        <w:rPr>
          <w:rFonts w:ascii="Arial" w:eastAsia="Calibri" w:hAnsi="Arial" w:cs="Arial"/>
          <w:bCs/>
          <w:sz w:val="22"/>
          <w:szCs w:val="22"/>
        </w:rPr>
        <w:t>0-1</w:t>
      </w:r>
      <w:r w:rsidR="00F771C0">
        <w:rPr>
          <w:rFonts w:ascii="Arial" w:eastAsia="Calibri" w:hAnsi="Arial" w:cs="Arial"/>
          <w:bCs/>
          <w:sz w:val="22"/>
          <w:szCs w:val="22"/>
        </w:rPr>
        <w:t>5</w:t>
      </w:r>
      <w:r w:rsidRPr="00340006">
        <w:rPr>
          <w:rFonts w:ascii="Arial" w:eastAsia="Calibri" w:hAnsi="Arial" w:cs="Arial"/>
          <w:bCs/>
          <w:sz w:val="22"/>
          <w:szCs w:val="22"/>
        </w:rPr>
        <w:t>h</w:t>
      </w:r>
      <w:r w:rsidR="00F771C0">
        <w:rPr>
          <w:rFonts w:ascii="Arial" w:eastAsia="Calibri" w:hAnsi="Arial" w:cs="Arial"/>
          <w:bCs/>
          <w:sz w:val="22"/>
          <w:szCs w:val="22"/>
        </w:rPr>
        <w:t>4</w:t>
      </w:r>
      <w:r w:rsidR="00F64BC9">
        <w:rPr>
          <w:rFonts w:ascii="Arial" w:eastAsia="Calibri" w:hAnsi="Arial" w:cs="Arial"/>
          <w:bCs/>
          <w:sz w:val="22"/>
          <w:szCs w:val="22"/>
        </w:rPr>
        <w:t>5</w:t>
      </w:r>
      <w:r>
        <w:rPr>
          <w:rFonts w:ascii="Arial" w:eastAsia="Calibri" w:hAnsi="Arial" w:cs="Arial"/>
          <w:b/>
          <w:sz w:val="22"/>
          <w:szCs w:val="22"/>
        </w:rPr>
        <w:tab/>
      </w:r>
      <w:r w:rsidR="0000698C" w:rsidRPr="004100BF">
        <w:rPr>
          <w:rFonts w:ascii="Arial" w:eastAsia="Calibri" w:hAnsi="Arial" w:cs="Arial"/>
          <w:b/>
          <w:sz w:val="22"/>
          <w:szCs w:val="22"/>
        </w:rPr>
        <w:t>Marie T</w:t>
      </w:r>
      <w:r w:rsidR="0000698C">
        <w:rPr>
          <w:rFonts w:ascii="Arial" w:eastAsia="Calibri" w:hAnsi="Arial" w:cs="Arial"/>
          <w:b/>
          <w:sz w:val="22"/>
          <w:szCs w:val="22"/>
        </w:rPr>
        <w:t xml:space="preserve">URNER, </w:t>
      </w:r>
      <w:proofErr w:type="spellStart"/>
      <w:r w:rsidR="0000698C" w:rsidRPr="004100BF">
        <w:rPr>
          <w:rFonts w:ascii="Arial" w:eastAsia="Calibri" w:hAnsi="Arial" w:cs="Arial"/>
          <w:bCs/>
          <w:color w:val="05B0A5"/>
          <w:sz w:val="22"/>
          <w:szCs w:val="22"/>
        </w:rPr>
        <w:t>Vegenov</w:t>
      </w:r>
      <w:proofErr w:type="spellEnd"/>
    </w:p>
    <w:p w14:paraId="03D74B23" w14:textId="684BCF98" w:rsidR="00190CCA" w:rsidRDefault="00A3722E" w:rsidP="00A3722E">
      <w:pPr>
        <w:spacing w:after="120"/>
        <w:ind w:left="1410"/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</w:pPr>
      <w:r w:rsidRPr="00A3722E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 xml:space="preserve">Quelles solutions et stratégies pour lutter contre la </w:t>
      </w:r>
      <w:proofErr w:type="spellStart"/>
      <w:r w:rsidRPr="00A3722E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>cladosporiose</w:t>
      </w:r>
      <w:proofErr w:type="spellEnd"/>
      <w:r w:rsidRPr="00A3722E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 xml:space="preserve"> de la tomate ?</w:t>
      </w:r>
    </w:p>
    <w:p w14:paraId="6BBF846E" w14:textId="3C906212" w:rsidR="0011378D" w:rsidRPr="004100BF" w:rsidRDefault="00340006" w:rsidP="00340006">
      <w:pPr>
        <w:rPr>
          <w:rFonts w:ascii="Arial" w:eastAsia="Calibri" w:hAnsi="Arial" w:cs="Arial"/>
          <w:bCs/>
          <w:sz w:val="22"/>
          <w:szCs w:val="22"/>
        </w:rPr>
      </w:pPr>
      <w:r w:rsidRPr="00340006">
        <w:rPr>
          <w:rFonts w:ascii="Arial" w:hAnsi="Arial" w:cs="Arial"/>
          <w:bCs/>
          <w:iCs/>
          <w:sz w:val="22"/>
          <w:szCs w:val="22"/>
        </w:rPr>
        <w:t>1</w:t>
      </w:r>
      <w:r w:rsidR="00F771C0">
        <w:rPr>
          <w:rFonts w:ascii="Arial" w:hAnsi="Arial" w:cs="Arial"/>
          <w:bCs/>
          <w:iCs/>
          <w:sz w:val="22"/>
          <w:szCs w:val="22"/>
        </w:rPr>
        <w:t>5</w:t>
      </w:r>
      <w:r w:rsidRPr="00340006">
        <w:rPr>
          <w:rFonts w:ascii="Arial" w:hAnsi="Arial" w:cs="Arial"/>
          <w:bCs/>
          <w:iCs/>
          <w:sz w:val="22"/>
          <w:szCs w:val="22"/>
        </w:rPr>
        <w:t>h</w:t>
      </w:r>
      <w:r w:rsidR="00F771C0">
        <w:rPr>
          <w:rFonts w:ascii="Arial" w:hAnsi="Arial" w:cs="Arial"/>
          <w:bCs/>
          <w:iCs/>
          <w:sz w:val="22"/>
          <w:szCs w:val="22"/>
        </w:rPr>
        <w:t>45</w:t>
      </w:r>
      <w:r w:rsidRPr="00340006">
        <w:rPr>
          <w:rFonts w:ascii="Arial" w:hAnsi="Arial" w:cs="Arial"/>
          <w:bCs/>
          <w:iCs/>
          <w:sz w:val="22"/>
          <w:szCs w:val="22"/>
        </w:rPr>
        <w:t>-1</w:t>
      </w:r>
      <w:r w:rsidR="00F771C0">
        <w:rPr>
          <w:rFonts w:ascii="Arial" w:hAnsi="Arial" w:cs="Arial"/>
          <w:bCs/>
          <w:iCs/>
          <w:sz w:val="22"/>
          <w:szCs w:val="22"/>
        </w:rPr>
        <w:t>6</w:t>
      </w:r>
      <w:r w:rsidRPr="00340006">
        <w:rPr>
          <w:rFonts w:ascii="Arial" w:hAnsi="Arial" w:cs="Arial"/>
          <w:bCs/>
          <w:iCs/>
          <w:sz w:val="22"/>
          <w:szCs w:val="22"/>
        </w:rPr>
        <w:t>h</w:t>
      </w:r>
      <w:r w:rsidR="00F771C0">
        <w:rPr>
          <w:rFonts w:ascii="Arial" w:hAnsi="Arial" w:cs="Arial"/>
          <w:bCs/>
          <w:iCs/>
          <w:sz w:val="22"/>
          <w:szCs w:val="22"/>
        </w:rPr>
        <w:t>00</w:t>
      </w:r>
      <w:r>
        <w:rPr>
          <w:rFonts w:ascii="Arial" w:hAnsi="Arial" w:cs="Arial"/>
          <w:b/>
          <w:iCs/>
          <w:sz w:val="22"/>
          <w:szCs w:val="22"/>
        </w:rPr>
        <w:tab/>
      </w:r>
      <w:r w:rsidR="0011378D" w:rsidRPr="00EF35A4">
        <w:rPr>
          <w:rFonts w:ascii="Arial" w:hAnsi="Arial" w:cs="Arial"/>
          <w:b/>
          <w:iCs/>
          <w:sz w:val="22"/>
          <w:szCs w:val="22"/>
        </w:rPr>
        <w:t>Bernard DUMAS</w:t>
      </w:r>
      <w:r w:rsidR="0011378D">
        <w:rPr>
          <w:rFonts w:ascii="Arial" w:hAnsi="Arial" w:cs="Arial"/>
          <w:bCs/>
          <w:iCs/>
          <w:sz w:val="22"/>
          <w:szCs w:val="22"/>
        </w:rPr>
        <w:t>,</w:t>
      </w:r>
      <w:r w:rsidR="0011378D" w:rsidRPr="00EF35A4">
        <w:rPr>
          <w:rFonts w:ascii="Arial" w:hAnsi="Arial" w:cs="Arial"/>
          <w:bCs/>
          <w:iCs/>
          <w:sz w:val="22"/>
          <w:szCs w:val="22"/>
        </w:rPr>
        <w:t xml:space="preserve"> </w:t>
      </w:r>
      <w:r w:rsidR="0011378D" w:rsidRPr="00EF35A4">
        <w:rPr>
          <w:rFonts w:ascii="Arial" w:hAnsi="Arial" w:cs="Arial"/>
          <w:bCs/>
          <w:iCs/>
          <w:color w:val="05B0A5"/>
          <w:sz w:val="22"/>
          <w:szCs w:val="22"/>
        </w:rPr>
        <w:t>LRSV</w:t>
      </w:r>
      <w:r w:rsidR="0011378D">
        <w:rPr>
          <w:rFonts w:ascii="Arial" w:hAnsi="Arial" w:cs="Arial"/>
          <w:bCs/>
          <w:iCs/>
          <w:color w:val="05B0A5"/>
          <w:sz w:val="22"/>
          <w:szCs w:val="22"/>
        </w:rPr>
        <w:t xml:space="preserve"> / </w:t>
      </w:r>
      <w:r w:rsidR="0011378D" w:rsidRPr="004356F7">
        <w:rPr>
          <w:rFonts w:ascii="Arial" w:hAnsi="Arial" w:cs="Arial"/>
          <w:bCs/>
          <w:iCs/>
          <w:color w:val="05B0A5"/>
          <w:sz w:val="22"/>
          <w:szCs w:val="22"/>
        </w:rPr>
        <w:t>Université Toulouse III - Paul Sabatier</w:t>
      </w:r>
    </w:p>
    <w:p w14:paraId="6AC301E2" w14:textId="305A2E1D" w:rsidR="0011378D" w:rsidRDefault="0008235F" w:rsidP="0008235F">
      <w:pPr>
        <w:spacing w:after="120"/>
        <w:ind w:left="1410"/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</w:pPr>
      <w:proofErr w:type="spellStart"/>
      <w:r w:rsidRPr="0008235F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>BioPlantProducts</w:t>
      </w:r>
      <w:proofErr w:type="spellEnd"/>
      <w:r w:rsidRPr="0008235F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 xml:space="preserve"> : un laboratoire commun pour l'identification de nouvelles souches microbiennes de Biocontrôle et de Biostimulation</w:t>
      </w:r>
    </w:p>
    <w:p w14:paraId="40B221D7" w14:textId="6E6B8884" w:rsidR="00F771C0" w:rsidRDefault="00F771C0" w:rsidP="00F771C0">
      <w:pPr>
        <w:spacing w:before="120" w:after="120"/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</w:pPr>
      <w:bookmarkStart w:id="5" w:name="_Hlk151030799"/>
      <w:r w:rsidRPr="002B5957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1</w:t>
      </w:r>
      <w:r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6</w:t>
      </w:r>
      <w:r w:rsidRPr="002B5957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h00-1</w:t>
      </w:r>
      <w:r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6</w:t>
      </w:r>
      <w:r w:rsidRPr="002B5957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h30</w:t>
      </w:r>
      <w:r w:rsidRPr="002B5957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ab/>
      </w:r>
      <w:r w:rsidRPr="002B5957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ab/>
      </w:r>
      <w:r w:rsidRPr="00B96F8F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Pause-café</w:t>
      </w:r>
    </w:p>
    <w:p w14:paraId="449A57EF" w14:textId="77777777" w:rsidR="00D44316" w:rsidRDefault="00D44316" w:rsidP="00F771C0">
      <w:pPr>
        <w:spacing w:before="120" w:after="120"/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</w:pPr>
    </w:p>
    <w:p w14:paraId="7D711239" w14:textId="77777777" w:rsidR="00D44316" w:rsidRPr="00B96F8F" w:rsidRDefault="00D44316" w:rsidP="00F771C0">
      <w:pPr>
        <w:spacing w:before="120" w:after="120"/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</w:pPr>
    </w:p>
    <w:p w14:paraId="7B4A0C4B" w14:textId="646AD57E" w:rsidR="004100BF" w:rsidRDefault="00340006" w:rsidP="003F29FC">
      <w:pPr>
        <w:rPr>
          <w:rFonts w:ascii="Arial" w:hAnsi="Arial" w:cs="Arial"/>
          <w:bCs/>
          <w:iCs/>
          <w:color w:val="05B0A5"/>
          <w:sz w:val="22"/>
          <w:szCs w:val="22"/>
        </w:rPr>
      </w:pPr>
      <w:bookmarkStart w:id="6" w:name="_Hlk151036441"/>
      <w:bookmarkEnd w:id="5"/>
      <w:r w:rsidRPr="00340006">
        <w:rPr>
          <w:rFonts w:ascii="Arial" w:hAnsi="Arial" w:cs="Arial"/>
          <w:bCs/>
          <w:iCs/>
          <w:sz w:val="22"/>
          <w:szCs w:val="22"/>
        </w:rPr>
        <w:t>1</w:t>
      </w:r>
      <w:r w:rsidR="00F771C0">
        <w:rPr>
          <w:rFonts w:ascii="Arial" w:hAnsi="Arial" w:cs="Arial"/>
          <w:bCs/>
          <w:iCs/>
          <w:sz w:val="22"/>
          <w:szCs w:val="22"/>
        </w:rPr>
        <w:t>6</w:t>
      </w:r>
      <w:r w:rsidRPr="00340006">
        <w:rPr>
          <w:rFonts w:ascii="Arial" w:hAnsi="Arial" w:cs="Arial"/>
          <w:bCs/>
          <w:iCs/>
          <w:sz w:val="22"/>
          <w:szCs w:val="22"/>
        </w:rPr>
        <w:t>h</w:t>
      </w:r>
      <w:r w:rsidR="00F771C0">
        <w:rPr>
          <w:rFonts w:ascii="Arial" w:hAnsi="Arial" w:cs="Arial"/>
          <w:bCs/>
          <w:iCs/>
          <w:sz w:val="22"/>
          <w:szCs w:val="22"/>
        </w:rPr>
        <w:t>30</w:t>
      </w:r>
      <w:r w:rsidRPr="00340006">
        <w:rPr>
          <w:rFonts w:ascii="Arial" w:hAnsi="Arial" w:cs="Arial"/>
          <w:bCs/>
          <w:iCs/>
          <w:sz w:val="22"/>
          <w:szCs w:val="22"/>
        </w:rPr>
        <w:t>-1</w:t>
      </w:r>
      <w:r w:rsidR="00F771C0">
        <w:rPr>
          <w:rFonts w:ascii="Arial" w:hAnsi="Arial" w:cs="Arial"/>
          <w:bCs/>
          <w:iCs/>
          <w:sz w:val="22"/>
          <w:szCs w:val="22"/>
        </w:rPr>
        <w:t>6</w:t>
      </w:r>
      <w:r w:rsidRPr="00340006">
        <w:rPr>
          <w:rFonts w:ascii="Arial" w:hAnsi="Arial" w:cs="Arial"/>
          <w:bCs/>
          <w:iCs/>
          <w:sz w:val="22"/>
          <w:szCs w:val="22"/>
        </w:rPr>
        <w:t>h</w:t>
      </w:r>
      <w:r w:rsidR="00F771C0">
        <w:rPr>
          <w:rFonts w:ascii="Arial" w:hAnsi="Arial" w:cs="Arial"/>
          <w:bCs/>
          <w:iCs/>
          <w:sz w:val="22"/>
          <w:szCs w:val="22"/>
        </w:rPr>
        <w:t>45</w:t>
      </w:r>
      <w:r>
        <w:rPr>
          <w:rFonts w:ascii="Arial" w:hAnsi="Arial" w:cs="Arial"/>
          <w:b/>
          <w:iCs/>
          <w:sz w:val="22"/>
          <w:szCs w:val="22"/>
        </w:rPr>
        <w:tab/>
      </w:r>
      <w:r w:rsidR="0054600C" w:rsidRPr="00CC4CBC">
        <w:rPr>
          <w:rFonts w:ascii="Arial" w:hAnsi="Arial" w:cs="Arial"/>
          <w:b/>
          <w:iCs/>
          <w:sz w:val="22"/>
          <w:szCs w:val="22"/>
        </w:rPr>
        <w:t>Rémi PEYRAUD</w:t>
      </w:r>
      <w:r w:rsidR="0054600C" w:rsidRPr="00CC4CBC">
        <w:rPr>
          <w:rFonts w:ascii="Arial" w:hAnsi="Arial" w:cs="Arial"/>
          <w:bCs/>
          <w:iCs/>
          <w:sz w:val="22"/>
          <w:szCs w:val="22"/>
        </w:rPr>
        <w:t xml:space="preserve">, </w:t>
      </w:r>
      <w:proofErr w:type="spellStart"/>
      <w:r w:rsidR="0054600C" w:rsidRPr="00CC4CBC">
        <w:rPr>
          <w:rFonts w:ascii="Arial" w:hAnsi="Arial" w:cs="Arial"/>
          <w:bCs/>
          <w:iCs/>
          <w:color w:val="05B0A5"/>
          <w:sz w:val="22"/>
          <w:szCs w:val="22"/>
        </w:rPr>
        <w:t>iMEAN</w:t>
      </w:r>
      <w:bookmarkEnd w:id="6"/>
      <w:proofErr w:type="spellEnd"/>
    </w:p>
    <w:p w14:paraId="0BCDF747" w14:textId="05D466A7" w:rsidR="004B2B44" w:rsidRPr="004B2B44" w:rsidRDefault="004B2B44" w:rsidP="004B2B44">
      <w:pPr>
        <w:spacing w:after="120"/>
        <w:ind w:left="1412"/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</w:pPr>
      <w:r w:rsidRPr="004B2B44">
        <w:rPr>
          <w:rFonts w:ascii="Arial" w:eastAsia="Times New Roman" w:hAnsi="Arial" w:cs="Arial"/>
          <w:b/>
          <w:i/>
          <w:color w:val="2569B2"/>
          <w:sz w:val="22"/>
          <w:szCs w:val="22"/>
          <w:lang w:eastAsia="fr-FR"/>
        </w:rPr>
        <w:t>La modélisation mécanistique des microorganismes associés aux plantes : design de communautés microbiennes pour le biocontrôle</w:t>
      </w:r>
    </w:p>
    <w:p w14:paraId="53221134" w14:textId="0910CF64" w:rsidR="005228BC" w:rsidRDefault="00CB3DC5" w:rsidP="003F29FC">
      <w:pPr>
        <w:rPr>
          <w:rFonts w:ascii="Arial" w:hAnsi="Arial" w:cs="Arial"/>
          <w:bCs/>
          <w:iCs/>
          <w:color w:val="05B0A5"/>
          <w:sz w:val="22"/>
          <w:szCs w:val="22"/>
        </w:rPr>
      </w:pPr>
      <w:r w:rsidRPr="00CB3DC5">
        <w:rPr>
          <w:rFonts w:ascii="Arial" w:hAnsi="Arial" w:cs="Arial"/>
          <w:bCs/>
          <w:iCs/>
          <w:sz w:val="22"/>
          <w:szCs w:val="22"/>
        </w:rPr>
        <w:t>1</w:t>
      </w:r>
      <w:r w:rsidR="00F771C0">
        <w:rPr>
          <w:rFonts w:ascii="Arial" w:hAnsi="Arial" w:cs="Arial"/>
          <w:bCs/>
          <w:iCs/>
          <w:sz w:val="22"/>
          <w:szCs w:val="22"/>
        </w:rPr>
        <w:t>6</w:t>
      </w:r>
      <w:r w:rsidRPr="00CB3DC5">
        <w:rPr>
          <w:rFonts w:ascii="Arial" w:hAnsi="Arial" w:cs="Arial"/>
          <w:bCs/>
          <w:iCs/>
          <w:sz w:val="22"/>
          <w:szCs w:val="22"/>
        </w:rPr>
        <w:t>h</w:t>
      </w:r>
      <w:r w:rsidR="00F771C0">
        <w:rPr>
          <w:rFonts w:ascii="Arial" w:hAnsi="Arial" w:cs="Arial"/>
          <w:bCs/>
          <w:iCs/>
          <w:sz w:val="22"/>
          <w:szCs w:val="22"/>
        </w:rPr>
        <w:t>45</w:t>
      </w:r>
      <w:r w:rsidRPr="00CB3DC5">
        <w:rPr>
          <w:rFonts w:ascii="Arial" w:hAnsi="Arial" w:cs="Arial"/>
          <w:bCs/>
          <w:iCs/>
          <w:sz w:val="22"/>
          <w:szCs w:val="22"/>
        </w:rPr>
        <w:t>-1</w:t>
      </w:r>
      <w:r w:rsidR="00F771C0">
        <w:rPr>
          <w:rFonts w:ascii="Arial" w:hAnsi="Arial" w:cs="Arial"/>
          <w:bCs/>
          <w:iCs/>
          <w:sz w:val="22"/>
          <w:szCs w:val="22"/>
        </w:rPr>
        <w:t>7</w:t>
      </w:r>
      <w:r w:rsidRPr="00CB3DC5">
        <w:rPr>
          <w:rFonts w:ascii="Arial" w:hAnsi="Arial" w:cs="Arial"/>
          <w:bCs/>
          <w:iCs/>
          <w:sz w:val="22"/>
          <w:szCs w:val="22"/>
        </w:rPr>
        <w:t>h</w:t>
      </w:r>
      <w:r w:rsidR="00F771C0">
        <w:rPr>
          <w:rFonts w:ascii="Arial" w:hAnsi="Arial" w:cs="Arial"/>
          <w:bCs/>
          <w:iCs/>
          <w:sz w:val="22"/>
          <w:szCs w:val="22"/>
        </w:rPr>
        <w:t>00</w:t>
      </w:r>
      <w:r>
        <w:rPr>
          <w:rFonts w:ascii="Arial" w:hAnsi="Arial" w:cs="Arial"/>
          <w:bCs/>
          <w:iCs/>
          <w:color w:val="05B0A5"/>
          <w:sz w:val="22"/>
          <w:szCs w:val="22"/>
        </w:rPr>
        <w:tab/>
      </w:r>
      <w:r w:rsidR="005228BC" w:rsidRPr="005228BC">
        <w:rPr>
          <w:rFonts w:ascii="Arial" w:hAnsi="Arial" w:cs="Arial"/>
          <w:b/>
          <w:iCs/>
          <w:sz w:val="22"/>
          <w:szCs w:val="22"/>
        </w:rPr>
        <w:t>Jean-Luc CACAS</w:t>
      </w:r>
      <w:r w:rsidR="005228BC" w:rsidRPr="005228BC">
        <w:rPr>
          <w:rFonts w:ascii="Arial" w:hAnsi="Arial" w:cs="Arial"/>
          <w:bCs/>
          <w:iCs/>
          <w:sz w:val="22"/>
          <w:szCs w:val="22"/>
        </w:rPr>
        <w:t>,</w:t>
      </w:r>
      <w:r w:rsidR="005228BC">
        <w:rPr>
          <w:rFonts w:ascii="Arial" w:hAnsi="Arial" w:cs="Arial"/>
          <w:bCs/>
          <w:iCs/>
          <w:color w:val="05B0A5"/>
          <w:sz w:val="22"/>
          <w:szCs w:val="22"/>
        </w:rPr>
        <w:t xml:space="preserve"> </w:t>
      </w:r>
      <w:r w:rsidR="005228BC" w:rsidRPr="005228BC">
        <w:rPr>
          <w:rFonts w:ascii="Arial" w:hAnsi="Arial" w:cs="Arial"/>
          <w:bCs/>
          <w:iCs/>
          <w:color w:val="05B0A5"/>
          <w:sz w:val="22"/>
          <w:szCs w:val="22"/>
        </w:rPr>
        <w:t>IJPB</w:t>
      </w:r>
    </w:p>
    <w:p w14:paraId="7280892E" w14:textId="5E729870" w:rsidR="00CC4CBC" w:rsidRPr="009E414E" w:rsidRDefault="009E414E" w:rsidP="009E414E">
      <w:pPr>
        <w:ind w:left="1410"/>
        <w:rPr>
          <w:rFonts w:ascii="Arial" w:eastAsia="Times New Roman" w:hAnsi="Arial" w:cs="Arial"/>
          <w:b/>
          <w:i/>
          <w:color w:val="2569B2"/>
          <w:sz w:val="22"/>
          <w:szCs w:val="22"/>
          <w:lang w:val="en-GB" w:eastAsia="fr-FR"/>
        </w:rPr>
      </w:pPr>
      <w:r w:rsidRPr="009E414E">
        <w:rPr>
          <w:rFonts w:ascii="Arial" w:eastAsia="Times New Roman" w:hAnsi="Arial" w:cs="Arial"/>
          <w:b/>
          <w:i/>
          <w:color w:val="2569B2"/>
          <w:sz w:val="22"/>
          <w:szCs w:val="22"/>
          <w:lang w:val="en-GB" w:eastAsia="fr-FR"/>
        </w:rPr>
        <w:t xml:space="preserve">Simply SUCSEED: Stop the Use of </w:t>
      </w:r>
      <w:proofErr w:type="spellStart"/>
      <w:r w:rsidRPr="009E414E">
        <w:rPr>
          <w:rFonts w:ascii="Arial" w:eastAsia="Times New Roman" w:hAnsi="Arial" w:cs="Arial"/>
          <w:b/>
          <w:i/>
          <w:color w:val="2569B2"/>
          <w:sz w:val="22"/>
          <w:szCs w:val="22"/>
          <w:lang w:val="en-GB" w:eastAsia="fr-FR"/>
        </w:rPr>
        <w:t>pestiCides</w:t>
      </w:r>
      <w:proofErr w:type="spellEnd"/>
      <w:r w:rsidRPr="009E414E">
        <w:rPr>
          <w:rFonts w:ascii="Arial" w:eastAsia="Times New Roman" w:hAnsi="Arial" w:cs="Arial"/>
          <w:b/>
          <w:i/>
          <w:color w:val="2569B2"/>
          <w:sz w:val="22"/>
          <w:szCs w:val="22"/>
          <w:lang w:val="en-GB" w:eastAsia="fr-FR"/>
        </w:rPr>
        <w:t xml:space="preserve"> on SEEDs by proposing </w:t>
      </w:r>
      <w:proofErr w:type="gramStart"/>
      <w:r w:rsidRPr="009E414E">
        <w:rPr>
          <w:rFonts w:ascii="Arial" w:eastAsia="Times New Roman" w:hAnsi="Arial" w:cs="Arial"/>
          <w:b/>
          <w:i/>
          <w:color w:val="2569B2"/>
          <w:sz w:val="22"/>
          <w:szCs w:val="22"/>
          <w:lang w:val="en-GB" w:eastAsia="fr-FR"/>
        </w:rPr>
        <w:t>alternatives</w:t>
      </w:r>
      <w:proofErr w:type="gramEnd"/>
    </w:p>
    <w:p w14:paraId="657806BD" w14:textId="4F48DBF4" w:rsidR="00CB27F7" w:rsidRPr="00FB353A" w:rsidRDefault="002F308A" w:rsidP="00CB27F7">
      <w:pPr>
        <w:widowControl w:val="0"/>
        <w:pBdr>
          <w:top w:val="single" w:sz="36" w:space="1" w:color="2569B2"/>
          <w:left w:val="single" w:sz="36" w:space="4" w:color="2569B2"/>
          <w:bottom w:val="single" w:sz="36" w:space="1" w:color="2569B2"/>
          <w:right w:val="single" w:sz="36" w:space="4" w:color="2569B2"/>
        </w:pBdr>
        <w:shd w:val="clear" w:color="auto" w:fill="2569B2"/>
        <w:suppressAutoHyphens/>
        <w:overflowPunct w:val="0"/>
        <w:autoSpaceDE w:val="0"/>
        <w:autoSpaceDN w:val="0"/>
        <w:spacing w:before="240"/>
        <w:ind w:left="2127" w:hanging="2127"/>
        <w:textAlignment w:val="baseline"/>
        <w:rPr>
          <w:rFonts w:ascii="Arial" w:eastAsia="Times New Roman" w:hAnsi="Arial" w:cs="Arial"/>
          <w:b/>
          <w:bCs/>
          <w:color w:val="FFFFFF"/>
        </w:rPr>
      </w:pPr>
      <w:r>
        <w:rPr>
          <w:rFonts w:ascii="Arial" w:eastAsia="Times New Roman" w:hAnsi="Arial" w:cs="Arial"/>
          <w:b/>
          <w:bCs/>
          <w:color w:val="FFFFFF"/>
        </w:rPr>
        <w:t>1</w:t>
      </w:r>
      <w:r w:rsidR="00F771C0">
        <w:rPr>
          <w:rFonts w:ascii="Arial" w:eastAsia="Times New Roman" w:hAnsi="Arial" w:cs="Arial"/>
          <w:b/>
          <w:bCs/>
          <w:color w:val="FFFFFF"/>
        </w:rPr>
        <w:t>7</w:t>
      </w:r>
      <w:r>
        <w:rPr>
          <w:rFonts w:ascii="Arial" w:eastAsia="Times New Roman" w:hAnsi="Arial" w:cs="Arial"/>
          <w:b/>
          <w:bCs/>
          <w:color w:val="FFFFFF"/>
        </w:rPr>
        <w:t>h</w:t>
      </w:r>
      <w:r w:rsidR="00F771C0">
        <w:rPr>
          <w:rFonts w:ascii="Arial" w:eastAsia="Times New Roman" w:hAnsi="Arial" w:cs="Arial"/>
          <w:b/>
          <w:bCs/>
          <w:color w:val="FFFFFF"/>
        </w:rPr>
        <w:t>00</w:t>
      </w:r>
      <w:r>
        <w:rPr>
          <w:rFonts w:ascii="Arial" w:eastAsia="Times New Roman" w:hAnsi="Arial" w:cs="Arial"/>
          <w:b/>
          <w:bCs/>
          <w:color w:val="FFFFFF"/>
        </w:rPr>
        <w:t>-1</w:t>
      </w:r>
      <w:r w:rsidR="00F771C0">
        <w:rPr>
          <w:rFonts w:ascii="Arial" w:eastAsia="Times New Roman" w:hAnsi="Arial" w:cs="Arial"/>
          <w:b/>
          <w:bCs/>
          <w:color w:val="FFFFFF"/>
        </w:rPr>
        <w:t>7</w:t>
      </w:r>
      <w:r>
        <w:rPr>
          <w:rFonts w:ascii="Arial" w:eastAsia="Times New Roman" w:hAnsi="Arial" w:cs="Arial"/>
          <w:b/>
          <w:bCs/>
          <w:color w:val="FFFFFF"/>
        </w:rPr>
        <w:t>h</w:t>
      </w:r>
      <w:r w:rsidR="00F771C0">
        <w:rPr>
          <w:rFonts w:ascii="Arial" w:eastAsia="Times New Roman" w:hAnsi="Arial" w:cs="Arial"/>
          <w:b/>
          <w:bCs/>
          <w:color w:val="FFFFFF"/>
        </w:rPr>
        <w:t>30</w:t>
      </w:r>
      <w:r w:rsidR="007E28CB">
        <w:rPr>
          <w:rFonts w:ascii="Arial" w:eastAsia="Times New Roman" w:hAnsi="Arial" w:cs="Arial"/>
          <w:b/>
          <w:bCs/>
          <w:color w:val="FFFFFF"/>
        </w:rPr>
        <w:tab/>
      </w:r>
      <w:r w:rsidR="00F64BC9">
        <w:rPr>
          <w:rFonts w:ascii="Arial" w:eastAsia="Times New Roman" w:hAnsi="Arial" w:cs="Arial"/>
          <w:b/>
          <w:bCs/>
          <w:color w:val="FFFFFF"/>
        </w:rPr>
        <w:t>Discussions</w:t>
      </w:r>
      <w:r w:rsidR="00CB27F7">
        <w:rPr>
          <w:rFonts w:ascii="Arial" w:eastAsia="Times New Roman" w:hAnsi="Arial" w:cs="Arial"/>
          <w:b/>
          <w:bCs/>
          <w:color w:val="FFFFFF"/>
        </w:rPr>
        <w:t xml:space="preserve"> - </w:t>
      </w:r>
      <w:r w:rsidR="00CB27F7" w:rsidRPr="00CB27F7">
        <w:rPr>
          <w:rFonts w:ascii="Arial" w:eastAsia="Times New Roman" w:hAnsi="Arial" w:cs="Arial"/>
          <w:b/>
          <w:bCs/>
          <w:color w:val="FFFFFF"/>
        </w:rPr>
        <w:t xml:space="preserve">Session </w:t>
      </w:r>
      <w:r w:rsidR="00B52EC6">
        <w:rPr>
          <w:rFonts w:ascii="Arial" w:eastAsia="Times New Roman" w:hAnsi="Arial" w:cs="Arial"/>
          <w:b/>
          <w:bCs/>
          <w:color w:val="FFFFFF"/>
        </w:rPr>
        <w:t>1</w:t>
      </w:r>
    </w:p>
    <w:p w14:paraId="0662B0D2" w14:textId="690EFA51" w:rsidR="00CB27F7" w:rsidRDefault="00CB27F7" w:rsidP="004B2B44">
      <w:pPr>
        <w:rPr>
          <w:rFonts w:ascii="Arial" w:eastAsia="Calibri" w:hAnsi="Arial" w:cs="Arial"/>
          <w:bCs/>
          <w:sz w:val="22"/>
          <w:szCs w:val="22"/>
        </w:rPr>
      </w:pPr>
    </w:p>
    <w:p w14:paraId="37A8425A" w14:textId="58CCEB08" w:rsidR="001705A0" w:rsidRPr="001705A0" w:rsidRDefault="00791569" w:rsidP="004B2B44">
      <w:pPr>
        <w:widowControl w:val="0"/>
        <w:pBdr>
          <w:top w:val="single" w:sz="36" w:space="1" w:color="2569B2"/>
          <w:left w:val="single" w:sz="36" w:space="4" w:color="2569B2"/>
          <w:bottom w:val="single" w:sz="36" w:space="1" w:color="2569B2"/>
          <w:right w:val="single" w:sz="36" w:space="4" w:color="2569B2"/>
        </w:pBdr>
        <w:shd w:val="clear" w:color="auto" w:fill="2569B2"/>
        <w:suppressAutoHyphens/>
        <w:overflowPunct w:val="0"/>
        <w:autoSpaceDE w:val="0"/>
        <w:autoSpaceDN w:val="0"/>
        <w:ind w:left="2126" w:hanging="2126"/>
        <w:textAlignment w:val="baseline"/>
        <w:rPr>
          <w:rFonts w:ascii="Arial" w:eastAsiaTheme="minorEastAsia" w:hAnsi="Arial" w:cs="Arial"/>
          <w:b/>
          <w:color w:val="FFFFFF"/>
          <w:lang w:eastAsia="fr-FR"/>
        </w:rPr>
      </w:pPr>
      <w:bookmarkStart w:id="7" w:name="_Hlk172427"/>
      <w:r>
        <w:rPr>
          <w:rFonts w:ascii="Arial" w:eastAsia="Times New Roman" w:hAnsi="Arial" w:cs="Arial"/>
          <w:b/>
          <w:bCs/>
          <w:color w:val="FFFFFF"/>
        </w:rPr>
        <w:t>1</w:t>
      </w:r>
      <w:r w:rsidR="00F771C0">
        <w:rPr>
          <w:rFonts w:ascii="Arial" w:eastAsia="Times New Roman" w:hAnsi="Arial" w:cs="Arial"/>
          <w:b/>
          <w:bCs/>
          <w:color w:val="FFFFFF"/>
        </w:rPr>
        <w:t>7</w:t>
      </w:r>
      <w:r>
        <w:rPr>
          <w:rFonts w:ascii="Arial" w:eastAsia="Times New Roman" w:hAnsi="Arial" w:cs="Arial"/>
          <w:b/>
          <w:bCs/>
          <w:color w:val="FFFFFF"/>
        </w:rPr>
        <w:t>h</w:t>
      </w:r>
      <w:r w:rsidR="00F771C0">
        <w:rPr>
          <w:rFonts w:ascii="Arial" w:eastAsia="Times New Roman" w:hAnsi="Arial" w:cs="Arial"/>
          <w:b/>
          <w:bCs/>
          <w:color w:val="FFFFFF"/>
        </w:rPr>
        <w:t>30</w:t>
      </w:r>
      <w:r>
        <w:rPr>
          <w:rFonts w:ascii="Arial" w:eastAsia="Times New Roman" w:hAnsi="Arial" w:cs="Arial"/>
          <w:b/>
          <w:bCs/>
          <w:color w:val="FFFFFF"/>
        </w:rPr>
        <w:t>-1</w:t>
      </w:r>
      <w:r w:rsidR="00D44316">
        <w:rPr>
          <w:rFonts w:ascii="Arial" w:eastAsia="Times New Roman" w:hAnsi="Arial" w:cs="Arial"/>
          <w:b/>
          <w:bCs/>
          <w:color w:val="FFFFFF"/>
        </w:rPr>
        <w:t>9</w:t>
      </w:r>
      <w:r>
        <w:rPr>
          <w:rFonts w:ascii="Arial" w:eastAsia="Times New Roman" w:hAnsi="Arial" w:cs="Arial"/>
          <w:b/>
          <w:bCs/>
          <w:color w:val="FFFFFF"/>
        </w:rPr>
        <w:t>h</w:t>
      </w:r>
      <w:r w:rsidR="00D44316">
        <w:rPr>
          <w:rFonts w:ascii="Arial" w:eastAsia="Times New Roman" w:hAnsi="Arial" w:cs="Arial"/>
          <w:b/>
          <w:bCs/>
          <w:color w:val="FFFFFF"/>
        </w:rPr>
        <w:t>15</w:t>
      </w:r>
      <w:r w:rsidR="007E28CB">
        <w:rPr>
          <w:rFonts w:ascii="Arial" w:eastAsia="Times New Roman" w:hAnsi="Arial" w:cs="Arial"/>
          <w:b/>
          <w:bCs/>
          <w:color w:val="FFFFFF"/>
        </w:rPr>
        <w:tab/>
      </w:r>
      <w:r w:rsidR="001705A0" w:rsidRPr="001705A0">
        <w:rPr>
          <w:rFonts w:ascii="Arial" w:eastAsia="Times New Roman" w:hAnsi="Arial" w:cs="Arial"/>
          <w:b/>
          <w:bCs/>
          <w:color w:val="FFFFFF"/>
        </w:rPr>
        <w:t xml:space="preserve">Session </w:t>
      </w:r>
      <w:r w:rsidR="00B52EC6">
        <w:rPr>
          <w:rFonts w:ascii="Arial" w:eastAsia="Times New Roman" w:hAnsi="Arial" w:cs="Arial"/>
          <w:b/>
          <w:bCs/>
          <w:color w:val="FFFFFF"/>
        </w:rPr>
        <w:t>2</w:t>
      </w:r>
      <w:r w:rsidR="001705A0" w:rsidRPr="001705A0">
        <w:rPr>
          <w:rFonts w:ascii="Arial" w:eastAsia="Times New Roman" w:hAnsi="Arial" w:cs="Arial"/>
          <w:b/>
          <w:bCs/>
          <w:color w:val="FFFFFF"/>
        </w:rPr>
        <w:t xml:space="preserve"> - </w:t>
      </w:r>
      <w:r w:rsidR="00BE2B0E" w:rsidRPr="00BE2B0E">
        <w:rPr>
          <w:rFonts w:ascii="Arial" w:eastAsia="Times New Roman" w:hAnsi="Arial" w:cs="Arial"/>
          <w:b/>
          <w:bCs/>
          <w:color w:val="FFFFFF"/>
        </w:rPr>
        <w:t xml:space="preserve">Des solutions </w:t>
      </w:r>
      <w:r w:rsidR="005C191A">
        <w:rPr>
          <w:rFonts w:ascii="Arial" w:eastAsia="Times New Roman" w:hAnsi="Arial" w:cs="Arial"/>
          <w:b/>
          <w:bCs/>
          <w:color w:val="FFFFFF"/>
        </w:rPr>
        <w:t>et innovations</w:t>
      </w:r>
    </w:p>
    <w:bookmarkEnd w:id="7"/>
    <w:p w14:paraId="454184B0" w14:textId="24E8BC4C" w:rsidR="0011378D" w:rsidRPr="00357C48" w:rsidRDefault="0011378D" w:rsidP="0011378D">
      <w:pPr>
        <w:pStyle w:val="NormalWeb"/>
        <w:spacing w:before="0" w:beforeAutospacing="0" w:after="120" w:afterAutospacing="0"/>
        <w:jc w:val="both"/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</w:pPr>
      <w:r w:rsidRPr="005E0C0A"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Modérateur</w:t>
      </w:r>
      <w:r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s</w:t>
      </w:r>
      <w:r w:rsidRPr="005E0C0A"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 :</w:t>
      </w:r>
      <w:r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 xml:space="preserve"> </w:t>
      </w:r>
      <w:r w:rsidRPr="00357C48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Romain VALADE</w:t>
      </w:r>
      <w:r w:rsidRPr="00357C48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, </w:t>
      </w:r>
      <w:r w:rsidRPr="00357C48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ARVALIS</w:t>
      </w:r>
      <w:r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 xml:space="preserve"> </w:t>
      </w:r>
      <w:r w:rsidRPr="001D2D85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et </w:t>
      </w:r>
      <w:r w:rsidRPr="001D2D85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Sylvain</w:t>
      </w:r>
      <w:r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 xml:space="preserve"> </w:t>
      </w:r>
      <w:r w:rsidRPr="001D2D85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CARCELLE</w:t>
      </w:r>
      <w:r w:rsidRPr="001D2D85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, </w:t>
      </w:r>
      <w:proofErr w:type="spellStart"/>
      <w:r w:rsidRPr="001D2D85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CarbonWorks</w:t>
      </w:r>
      <w:proofErr w:type="spellEnd"/>
    </w:p>
    <w:p w14:paraId="754F5AEC" w14:textId="285D9D4A" w:rsidR="00EF35A4" w:rsidRPr="00927647" w:rsidRDefault="00F157BD" w:rsidP="00EF35A4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color w:val="05B0A5"/>
          <w:sz w:val="22"/>
          <w:szCs w:val="22"/>
          <w:lang w:val="en-GB"/>
        </w:rPr>
      </w:pPr>
      <w:r w:rsidRPr="007704E2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1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7</w:t>
      </w:r>
      <w:r w:rsidRPr="007704E2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h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30</w:t>
      </w:r>
      <w:r w:rsidRPr="007704E2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-1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7</w:t>
      </w:r>
      <w:r w:rsidRPr="007704E2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h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45</w:t>
      </w:r>
      <w:r w:rsidR="007E28CB" w:rsidRPr="00F157BD">
        <w:rPr>
          <w:rFonts w:ascii="Arial" w:hAnsi="Arial" w:cs="Arial"/>
          <w:b/>
          <w:iCs/>
          <w:sz w:val="22"/>
          <w:szCs w:val="22"/>
          <w:lang w:val="en-GB"/>
        </w:rPr>
        <w:tab/>
      </w:r>
      <w:r w:rsidR="004100BF" w:rsidRPr="00927647">
        <w:rPr>
          <w:rFonts w:ascii="Arial" w:hAnsi="Arial" w:cs="Arial"/>
          <w:b/>
          <w:iCs/>
          <w:sz w:val="22"/>
          <w:szCs w:val="22"/>
          <w:lang w:val="en-GB"/>
        </w:rPr>
        <w:t>Aude BERNARDON-MERY</w:t>
      </w:r>
      <w:r w:rsidR="004100BF" w:rsidRPr="00927647">
        <w:rPr>
          <w:rFonts w:ascii="Arial" w:eastAsia="Calibri" w:hAnsi="Arial" w:cs="Arial"/>
          <w:bCs/>
          <w:sz w:val="22"/>
          <w:szCs w:val="22"/>
          <w:lang w:val="en-GB" w:eastAsia="en-US"/>
        </w:rPr>
        <w:t xml:space="preserve">, </w:t>
      </w:r>
      <w:proofErr w:type="spellStart"/>
      <w:r w:rsidR="00E471FC" w:rsidRPr="00E471FC">
        <w:rPr>
          <w:rFonts w:ascii="Arial" w:hAnsi="Arial" w:cs="Arial"/>
          <w:bCs/>
          <w:iCs/>
          <w:color w:val="05B0A5"/>
          <w:sz w:val="22"/>
          <w:szCs w:val="22"/>
          <w:lang w:val="en-GB"/>
        </w:rPr>
        <w:t>Biomitech</w:t>
      </w:r>
      <w:proofErr w:type="spellEnd"/>
    </w:p>
    <w:p w14:paraId="3B1556D2" w14:textId="4F02EB20" w:rsidR="003F29FC" w:rsidRPr="0060799A" w:rsidRDefault="0060799A" w:rsidP="0060799A">
      <w:pPr>
        <w:pStyle w:val="NormalWeb"/>
        <w:spacing w:before="0" w:beforeAutospacing="0" w:after="120" w:afterAutospacing="0"/>
        <w:ind w:left="1418"/>
        <w:rPr>
          <w:rFonts w:ascii="Arial" w:hAnsi="Arial" w:cs="Arial"/>
          <w:b/>
          <w:i/>
          <w:color w:val="2569B2"/>
          <w:sz w:val="22"/>
          <w:szCs w:val="22"/>
        </w:rPr>
      </w:pPr>
      <w:r w:rsidRPr="0060799A">
        <w:rPr>
          <w:rFonts w:ascii="Arial" w:hAnsi="Arial" w:cs="Arial"/>
          <w:b/>
          <w:i/>
          <w:color w:val="2569B2"/>
          <w:sz w:val="22"/>
          <w:szCs w:val="22"/>
        </w:rPr>
        <w:t>Comprendre les mécanismes d'action d'un produit de biocontrôle pour lutter contre un</w:t>
      </w:r>
      <w:r>
        <w:rPr>
          <w:rFonts w:ascii="Arial" w:hAnsi="Arial" w:cs="Arial"/>
          <w:b/>
          <w:i/>
          <w:color w:val="2569B2"/>
          <w:sz w:val="22"/>
          <w:szCs w:val="22"/>
        </w:rPr>
        <w:t xml:space="preserve"> </w:t>
      </w:r>
      <w:r w:rsidRPr="0060799A">
        <w:rPr>
          <w:rFonts w:ascii="Arial" w:hAnsi="Arial" w:cs="Arial"/>
          <w:b/>
          <w:i/>
          <w:color w:val="2569B2"/>
          <w:sz w:val="22"/>
          <w:szCs w:val="22"/>
        </w:rPr>
        <w:t xml:space="preserve">oomycète Phytophtora </w:t>
      </w:r>
      <w:proofErr w:type="spellStart"/>
      <w:r w:rsidRPr="0060799A">
        <w:rPr>
          <w:rFonts w:ascii="Arial" w:hAnsi="Arial" w:cs="Arial"/>
          <w:b/>
          <w:i/>
          <w:color w:val="2569B2"/>
          <w:sz w:val="22"/>
          <w:szCs w:val="22"/>
        </w:rPr>
        <w:t>infestans</w:t>
      </w:r>
      <w:proofErr w:type="spellEnd"/>
      <w:r w:rsidRPr="0060799A">
        <w:rPr>
          <w:rFonts w:ascii="Arial" w:hAnsi="Arial" w:cs="Arial"/>
          <w:b/>
          <w:i/>
          <w:color w:val="2569B2"/>
          <w:sz w:val="22"/>
          <w:szCs w:val="22"/>
        </w:rPr>
        <w:t xml:space="preserve"> et un </w:t>
      </w:r>
      <w:proofErr w:type="spellStart"/>
      <w:r w:rsidRPr="0060799A">
        <w:rPr>
          <w:rFonts w:ascii="Arial" w:hAnsi="Arial" w:cs="Arial"/>
          <w:b/>
          <w:i/>
          <w:color w:val="2569B2"/>
          <w:sz w:val="22"/>
          <w:szCs w:val="22"/>
        </w:rPr>
        <w:t>Léotiomycète</w:t>
      </w:r>
      <w:proofErr w:type="spellEnd"/>
      <w:r w:rsidRPr="0060799A">
        <w:rPr>
          <w:rFonts w:ascii="Arial" w:hAnsi="Arial" w:cs="Arial"/>
          <w:b/>
          <w:i/>
          <w:color w:val="2569B2"/>
          <w:sz w:val="22"/>
          <w:szCs w:val="22"/>
        </w:rPr>
        <w:t xml:space="preserve">, </w:t>
      </w:r>
      <w:proofErr w:type="spellStart"/>
      <w:r w:rsidRPr="0060799A">
        <w:rPr>
          <w:rFonts w:ascii="Arial" w:hAnsi="Arial" w:cs="Arial"/>
          <w:b/>
          <w:i/>
          <w:color w:val="2569B2"/>
          <w:sz w:val="22"/>
          <w:szCs w:val="22"/>
        </w:rPr>
        <w:t>Erysiphe</w:t>
      </w:r>
      <w:proofErr w:type="spellEnd"/>
      <w:r w:rsidRPr="0060799A">
        <w:rPr>
          <w:rFonts w:ascii="Arial" w:hAnsi="Arial" w:cs="Arial"/>
          <w:b/>
          <w:i/>
          <w:color w:val="2569B2"/>
          <w:sz w:val="22"/>
          <w:szCs w:val="22"/>
        </w:rPr>
        <w:t xml:space="preserve"> </w:t>
      </w:r>
      <w:proofErr w:type="spellStart"/>
      <w:r w:rsidRPr="0060799A">
        <w:rPr>
          <w:rFonts w:ascii="Arial" w:hAnsi="Arial" w:cs="Arial"/>
          <w:b/>
          <w:i/>
          <w:color w:val="2569B2"/>
          <w:sz w:val="22"/>
          <w:szCs w:val="22"/>
        </w:rPr>
        <w:t>necato</w:t>
      </w:r>
      <w:r>
        <w:rPr>
          <w:rFonts w:ascii="Arial" w:hAnsi="Arial" w:cs="Arial"/>
          <w:b/>
          <w:i/>
          <w:color w:val="2569B2"/>
          <w:sz w:val="22"/>
          <w:szCs w:val="22"/>
        </w:rPr>
        <w:t>r</w:t>
      </w:r>
      <w:proofErr w:type="spellEnd"/>
    </w:p>
    <w:p w14:paraId="5C38930D" w14:textId="625F340F" w:rsidR="00BC71D2" w:rsidRPr="00D31674" w:rsidRDefault="005A5FCF" w:rsidP="005A5FCF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color w:val="05B0A5"/>
          <w:sz w:val="22"/>
          <w:szCs w:val="22"/>
        </w:rPr>
      </w:pPr>
      <w:r w:rsidRPr="00D31674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1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7</w:t>
      </w:r>
      <w:r w:rsidRPr="00D31674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h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45</w:t>
      </w:r>
      <w:r w:rsidRPr="00D31674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-1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8</w:t>
      </w:r>
      <w:r w:rsidRPr="00D31674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h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00</w:t>
      </w:r>
      <w:r w:rsidRPr="00D31674">
        <w:rPr>
          <w:rFonts w:ascii="Arial" w:hAnsi="Arial" w:cs="Arial"/>
          <w:b/>
          <w:iCs/>
          <w:sz w:val="22"/>
          <w:szCs w:val="22"/>
        </w:rPr>
        <w:tab/>
      </w:r>
      <w:r w:rsidR="00BC71D2" w:rsidRPr="00D31674">
        <w:rPr>
          <w:rFonts w:ascii="Arial" w:hAnsi="Arial" w:cs="Arial"/>
          <w:b/>
          <w:iCs/>
          <w:sz w:val="22"/>
          <w:szCs w:val="22"/>
        </w:rPr>
        <w:t>Gwennaëlle CHEN</w:t>
      </w:r>
      <w:r w:rsidR="00BC71D2" w:rsidRPr="00D31674">
        <w:rPr>
          <w:rFonts w:ascii="Arial" w:hAnsi="Arial" w:cs="Arial"/>
          <w:bCs/>
          <w:iCs/>
          <w:sz w:val="22"/>
          <w:szCs w:val="22"/>
        </w:rPr>
        <w:t xml:space="preserve">, </w:t>
      </w:r>
      <w:proofErr w:type="spellStart"/>
      <w:r w:rsidR="00BC71D2" w:rsidRPr="00D31674">
        <w:rPr>
          <w:rFonts w:ascii="Arial" w:hAnsi="Arial" w:cs="Arial"/>
          <w:bCs/>
          <w:iCs/>
          <w:color w:val="05B0A5"/>
          <w:sz w:val="22"/>
          <w:szCs w:val="22"/>
        </w:rPr>
        <w:t>Axioma</w:t>
      </w:r>
      <w:proofErr w:type="spellEnd"/>
    </w:p>
    <w:p w14:paraId="5430214F" w14:textId="436257D9" w:rsidR="00BC71D2" w:rsidRPr="00D31674" w:rsidRDefault="00F4487E" w:rsidP="00F4487E">
      <w:pPr>
        <w:pStyle w:val="NormalWeb"/>
        <w:spacing w:before="0" w:beforeAutospacing="0" w:after="120" w:afterAutospacing="0"/>
        <w:ind w:left="1414"/>
        <w:rPr>
          <w:rFonts w:ascii="Arial" w:hAnsi="Arial" w:cs="Arial"/>
          <w:b/>
          <w:i/>
          <w:color w:val="2569B2"/>
          <w:sz w:val="22"/>
          <w:szCs w:val="22"/>
        </w:rPr>
      </w:pPr>
      <w:r w:rsidRPr="00D31674">
        <w:rPr>
          <w:rFonts w:ascii="Arial" w:hAnsi="Arial" w:cs="Arial"/>
          <w:b/>
          <w:i/>
          <w:color w:val="2569B2"/>
          <w:sz w:val="22"/>
          <w:szCs w:val="22"/>
        </w:rPr>
        <w:t>La conception de biostimulants appuyée par diverses méthodes d'analyses et approches de recherche</w:t>
      </w:r>
    </w:p>
    <w:p w14:paraId="1A983255" w14:textId="2E091905" w:rsidR="00D12700" w:rsidRPr="00550633" w:rsidRDefault="00225615" w:rsidP="0022561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550633">
        <w:rPr>
          <w:rFonts w:ascii="Arial" w:hAnsi="Arial" w:cs="Arial"/>
          <w:sz w:val="22"/>
          <w:szCs w:val="22"/>
        </w:rPr>
        <w:t>1</w:t>
      </w:r>
      <w:r w:rsidR="00F771C0">
        <w:rPr>
          <w:rFonts w:ascii="Arial" w:hAnsi="Arial" w:cs="Arial"/>
          <w:sz w:val="22"/>
          <w:szCs w:val="22"/>
        </w:rPr>
        <w:t>8</w:t>
      </w:r>
      <w:r w:rsidRPr="00550633">
        <w:rPr>
          <w:rFonts w:ascii="Arial" w:hAnsi="Arial" w:cs="Arial"/>
          <w:sz w:val="22"/>
          <w:szCs w:val="22"/>
        </w:rPr>
        <w:t>h</w:t>
      </w:r>
      <w:r w:rsidR="00F771C0">
        <w:rPr>
          <w:rFonts w:ascii="Arial" w:hAnsi="Arial" w:cs="Arial"/>
          <w:sz w:val="22"/>
          <w:szCs w:val="22"/>
        </w:rPr>
        <w:t>00</w:t>
      </w:r>
      <w:r w:rsidRPr="00550633">
        <w:rPr>
          <w:rFonts w:ascii="Arial" w:hAnsi="Arial" w:cs="Arial"/>
          <w:sz w:val="22"/>
          <w:szCs w:val="22"/>
        </w:rPr>
        <w:t>-1</w:t>
      </w:r>
      <w:r w:rsidR="00F771C0">
        <w:rPr>
          <w:rFonts w:ascii="Arial" w:hAnsi="Arial" w:cs="Arial"/>
          <w:sz w:val="22"/>
          <w:szCs w:val="22"/>
        </w:rPr>
        <w:t>8</w:t>
      </w:r>
      <w:r w:rsidRPr="00550633">
        <w:rPr>
          <w:rFonts w:ascii="Arial" w:hAnsi="Arial" w:cs="Arial"/>
          <w:sz w:val="22"/>
          <w:szCs w:val="22"/>
        </w:rPr>
        <w:t>h</w:t>
      </w:r>
      <w:r w:rsidR="00F771C0">
        <w:rPr>
          <w:rFonts w:ascii="Arial" w:hAnsi="Arial" w:cs="Arial"/>
          <w:sz w:val="22"/>
          <w:szCs w:val="22"/>
        </w:rPr>
        <w:t>15</w:t>
      </w:r>
      <w:r w:rsidRPr="00550633">
        <w:rPr>
          <w:rFonts w:ascii="Arial" w:hAnsi="Arial" w:cs="Arial"/>
          <w:b/>
          <w:bCs/>
          <w:sz w:val="22"/>
          <w:szCs w:val="22"/>
        </w:rPr>
        <w:tab/>
      </w:r>
      <w:r w:rsidR="00D12700" w:rsidRPr="00550633">
        <w:rPr>
          <w:rFonts w:ascii="Arial" w:hAnsi="Arial" w:cs="Arial"/>
          <w:b/>
          <w:iCs/>
          <w:sz w:val="22"/>
          <w:szCs w:val="22"/>
        </w:rPr>
        <w:t>Victor MAIGNAN</w:t>
      </w:r>
      <w:r w:rsidR="00D12700" w:rsidRPr="00550633">
        <w:rPr>
          <w:rFonts w:ascii="Arial" w:hAnsi="Arial" w:cs="Arial"/>
          <w:bCs/>
          <w:iCs/>
          <w:sz w:val="22"/>
          <w:szCs w:val="22"/>
        </w:rPr>
        <w:t xml:space="preserve">, </w:t>
      </w:r>
      <w:r w:rsidR="00D12700" w:rsidRPr="00550633">
        <w:rPr>
          <w:rFonts w:ascii="Arial" w:hAnsi="Arial" w:cs="Arial"/>
          <w:bCs/>
          <w:iCs/>
          <w:color w:val="05B0A5"/>
          <w:sz w:val="22"/>
          <w:szCs w:val="22"/>
        </w:rPr>
        <w:t>Syngenta</w:t>
      </w:r>
    </w:p>
    <w:p w14:paraId="5A2FC71B" w14:textId="3F420BDD" w:rsidR="00225615" w:rsidRPr="00550633" w:rsidRDefault="00550633" w:rsidP="00550633">
      <w:pPr>
        <w:pStyle w:val="NormalWeb"/>
        <w:spacing w:before="0" w:beforeAutospacing="0" w:after="120" w:afterAutospacing="0"/>
        <w:ind w:left="1414"/>
        <w:rPr>
          <w:rFonts w:ascii="Arial" w:hAnsi="Arial" w:cs="Arial"/>
          <w:b/>
          <w:i/>
          <w:color w:val="2569B2"/>
          <w:sz w:val="22"/>
          <w:szCs w:val="22"/>
        </w:rPr>
      </w:pPr>
      <w:r w:rsidRPr="00550633">
        <w:rPr>
          <w:rFonts w:ascii="Arial" w:hAnsi="Arial" w:cs="Arial"/>
          <w:b/>
          <w:i/>
          <w:color w:val="2569B2"/>
          <w:sz w:val="22"/>
          <w:szCs w:val="22"/>
        </w:rPr>
        <w:t>Méthodologie d’évaluation des biostimulants pour un déploiement large et structuré</w:t>
      </w:r>
    </w:p>
    <w:p w14:paraId="29462C97" w14:textId="4E1BD9C4" w:rsidR="00D12700" w:rsidRPr="00C56B79" w:rsidRDefault="005A5FCF" w:rsidP="00D1270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lang w:val="en-GB"/>
        </w:rPr>
      </w:pPr>
      <w:r w:rsidRPr="00D1270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1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8</w:t>
      </w:r>
      <w:r w:rsidRPr="00D1270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h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15</w:t>
      </w:r>
      <w:r w:rsidRPr="00D1270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-1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8</w:t>
      </w:r>
      <w:r w:rsidRPr="00D1270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h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val="en-GB" w:eastAsia="en-US"/>
        </w:rPr>
        <w:t>30</w:t>
      </w:r>
      <w:r w:rsidRPr="00D12700">
        <w:rPr>
          <w:rFonts w:ascii="Arial" w:hAnsi="Arial" w:cs="Arial"/>
          <w:b/>
          <w:iCs/>
          <w:sz w:val="22"/>
          <w:szCs w:val="22"/>
          <w:lang w:val="en-GB"/>
        </w:rPr>
        <w:tab/>
      </w:r>
      <w:r w:rsidR="00D12700" w:rsidRPr="00C56B79">
        <w:rPr>
          <w:rFonts w:ascii="Arial" w:hAnsi="Arial" w:cs="Arial"/>
          <w:b/>
          <w:bCs/>
          <w:sz w:val="22"/>
          <w:szCs w:val="22"/>
          <w:lang w:val="en-GB"/>
        </w:rPr>
        <w:t>Camille DELPOUX</w:t>
      </w:r>
      <w:r w:rsidR="00D12700" w:rsidRPr="00C56B79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="00D12700" w:rsidRPr="00C56B79">
        <w:rPr>
          <w:rFonts w:ascii="Arial" w:hAnsi="Arial" w:cs="Arial"/>
          <w:color w:val="05B0A5"/>
          <w:sz w:val="22"/>
          <w:szCs w:val="22"/>
          <w:lang w:val="en-GB"/>
        </w:rPr>
        <w:t>Agriodor</w:t>
      </w:r>
      <w:proofErr w:type="spellEnd"/>
      <w:r w:rsidR="00D12700" w:rsidRPr="00C56B79">
        <w:rPr>
          <w:rFonts w:ascii="Arial" w:hAnsi="Arial" w:cs="Arial"/>
          <w:color w:val="05B0A5"/>
          <w:sz w:val="22"/>
          <w:szCs w:val="22"/>
          <w:lang w:val="en-GB"/>
        </w:rPr>
        <w:t xml:space="preserve"> (Start-up </w:t>
      </w:r>
      <w:proofErr w:type="spellStart"/>
      <w:r w:rsidR="00D12700" w:rsidRPr="00C56B79">
        <w:rPr>
          <w:rFonts w:ascii="Arial" w:hAnsi="Arial" w:cs="Arial"/>
          <w:color w:val="05B0A5"/>
          <w:sz w:val="22"/>
          <w:szCs w:val="22"/>
          <w:lang w:val="en-GB"/>
        </w:rPr>
        <w:t>Biocontrôle</w:t>
      </w:r>
      <w:proofErr w:type="spellEnd"/>
      <w:r w:rsidR="00D12700" w:rsidRPr="00C56B79">
        <w:rPr>
          <w:rFonts w:ascii="Arial" w:hAnsi="Arial" w:cs="Arial"/>
          <w:color w:val="05B0A5"/>
          <w:sz w:val="22"/>
          <w:szCs w:val="22"/>
          <w:lang w:val="en-GB"/>
        </w:rPr>
        <w:t>)</w:t>
      </w:r>
    </w:p>
    <w:p w14:paraId="034F5C69" w14:textId="7E9598B8" w:rsidR="00EF35A4" w:rsidRPr="00205BCD" w:rsidRDefault="00205BCD" w:rsidP="00205BCD">
      <w:pPr>
        <w:pStyle w:val="NormalWeb"/>
        <w:spacing w:before="0" w:beforeAutospacing="0" w:after="120" w:afterAutospacing="0"/>
        <w:ind w:left="1410"/>
        <w:rPr>
          <w:rFonts w:ascii="Arial" w:hAnsi="Arial" w:cs="Arial"/>
          <w:b/>
          <w:i/>
          <w:color w:val="2569B2"/>
          <w:sz w:val="22"/>
          <w:szCs w:val="22"/>
        </w:rPr>
      </w:pPr>
      <w:r w:rsidRPr="00205BCD">
        <w:rPr>
          <w:rFonts w:ascii="Arial" w:hAnsi="Arial" w:cs="Arial"/>
          <w:b/>
          <w:i/>
          <w:color w:val="2569B2"/>
          <w:sz w:val="22"/>
          <w:szCs w:val="22"/>
        </w:rPr>
        <w:t>Les allomones : une nouvelle technologie de biocontrôle applicable à grande échelle</w:t>
      </w:r>
    </w:p>
    <w:p w14:paraId="4D8FE590" w14:textId="4335CAA0" w:rsidR="005C191A" w:rsidRDefault="005A5FCF" w:rsidP="00A10E8B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color w:val="05B0A5"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1</w:t>
      </w:r>
      <w:r w:rsidR="00F771C0">
        <w:rPr>
          <w:rFonts w:ascii="Arial" w:hAnsi="Arial" w:cs="Arial"/>
          <w:bCs/>
          <w:iCs/>
          <w:sz w:val="22"/>
          <w:szCs w:val="22"/>
        </w:rPr>
        <w:t>8</w:t>
      </w:r>
      <w:r>
        <w:rPr>
          <w:rFonts w:ascii="Arial" w:hAnsi="Arial" w:cs="Arial"/>
          <w:bCs/>
          <w:iCs/>
          <w:sz w:val="22"/>
          <w:szCs w:val="22"/>
        </w:rPr>
        <w:t>h</w:t>
      </w:r>
      <w:r w:rsidR="00F771C0">
        <w:rPr>
          <w:rFonts w:ascii="Arial" w:hAnsi="Arial" w:cs="Arial"/>
          <w:bCs/>
          <w:iCs/>
          <w:sz w:val="22"/>
          <w:szCs w:val="22"/>
        </w:rPr>
        <w:t>30</w:t>
      </w:r>
      <w:r>
        <w:rPr>
          <w:rFonts w:ascii="Arial" w:hAnsi="Arial" w:cs="Arial"/>
          <w:bCs/>
          <w:iCs/>
          <w:sz w:val="22"/>
          <w:szCs w:val="22"/>
        </w:rPr>
        <w:t>-1</w:t>
      </w:r>
      <w:r w:rsidR="00F771C0">
        <w:rPr>
          <w:rFonts w:ascii="Arial" w:hAnsi="Arial" w:cs="Arial"/>
          <w:bCs/>
          <w:iCs/>
          <w:sz w:val="22"/>
          <w:szCs w:val="22"/>
        </w:rPr>
        <w:t>8</w:t>
      </w:r>
      <w:r>
        <w:rPr>
          <w:rFonts w:ascii="Arial" w:hAnsi="Arial" w:cs="Arial"/>
          <w:bCs/>
          <w:iCs/>
          <w:sz w:val="22"/>
          <w:szCs w:val="22"/>
        </w:rPr>
        <w:t>h</w:t>
      </w:r>
      <w:r w:rsidR="00F771C0">
        <w:rPr>
          <w:rFonts w:ascii="Arial" w:hAnsi="Arial" w:cs="Arial"/>
          <w:bCs/>
          <w:iCs/>
          <w:sz w:val="22"/>
          <w:szCs w:val="22"/>
        </w:rPr>
        <w:t>45</w:t>
      </w:r>
      <w:r>
        <w:rPr>
          <w:rFonts w:ascii="Arial" w:hAnsi="Arial" w:cs="Arial"/>
          <w:bCs/>
          <w:iCs/>
          <w:sz w:val="22"/>
          <w:szCs w:val="22"/>
        </w:rPr>
        <w:tab/>
      </w:r>
      <w:r w:rsidR="00E86A46" w:rsidRPr="00C55978">
        <w:rPr>
          <w:rFonts w:ascii="Arial" w:hAnsi="Arial" w:cs="Arial"/>
          <w:b/>
          <w:bCs/>
          <w:sz w:val="22"/>
          <w:szCs w:val="22"/>
        </w:rPr>
        <w:t>Fabian LE BOURDIEC</w:t>
      </w:r>
      <w:r w:rsidR="004D3EA3">
        <w:rPr>
          <w:rFonts w:ascii="Arial" w:hAnsi="Arial" w:cs="Arial"/>
          <w:bCs/>
          <w:iCs/>
          <w:sz w:val="22"/>
          <w:szCs w:val="22"/>
        </w:rPr>
        <w:t xml:space="preserve">, </w:t>
      </w:r>
      <w:proofErr w:type="spellStart"/>
      <w:r w:rsidR="0054600C" w:rsidRPr="00091049">
        <w:rPr>
          <w:rFonts w:ascii="Arial" w:hAnsi="Arial" w:cs="Arial"/>
          <w:color w:val="05B0A5"/>
          <w:sz w:val="22"/>
          <w:szCs w:val="22"/>
        </w:rPr>
        <w:t>Vegetal</w:t>
      </w:r>
      <w:proofErr w:type="spellEnd"/>
      <w:r w:rsidR="0054600C" w:rsidRPr="00091049">
        <w:rPr>
          <w:rFonts w:ascii="Arial" w:hAnsi="Arial" w:cs="Arial"/>
          <w:color w:val="05B0A5"/>
          <w:sz w:val="22"/>
          <w:szCs w:val="22"/>
        </w:rPr>
        <w:t xml:space="preserve"> </w:t>
      </w:r>
      <w:proofErr w:type="spellStart"/>
      <w:r w:rsidR="0054600C" w:rsidRPr="00091049">
        <w:rPr>
          <w:rFonts w:ascii="Arial" w:hAnsi="Arial" w:cs="Arial"/>
          <w:color w:val="05B0A5"/>
          <w:sz w:val="22"/>
          <w:szCs w:val="22"/>
        </w:rPr>
        <w:t>Signals</w:t>
      </w:r>
      <w:proofErr w:type="spellEnd"/>
    </w:p>
    <w:p w14:paraId="4CB2425D" w14:textId="205D9D1D" w:rsidR="00CC4CBC" w:rsidRPr="0084720A" w:rsidRDefault="00267355" w:rsidP="00267355">
      <w:pPr>
        <w:pStyle w:val="NormalWeb"/>
        <w:spacing w:before="0" w:beforeAutospacing="0" w:after="120" w:afterAutospacing="0"/>
        <w:ind w:left="1410"/>
        <w:rPr>
          <w:rFonts w:ascii="Arial" w:hAnsi="Arial" w:cs="Arial"/>
          <w:b/>
          <w:i/>
          <w:color w:val="2569B2"/>
          <w:sz w:val="22"/>
          <w:szCs w:val="22"/>
        </w:rPr>
      </w:pPr>
      <w:r w:rsidRPr="00267355">
        <w:rPr>
          <w:rFonts w:ascii="Arial" w:hAnsi="Arial" w:cs="Arial"/>
          <w:b/>
          <w:i/>
          <w:color w:val="2569B2"/>
          <w:sz w:val="22"/>
          <w:szCs w:val="22"/>
        </w:rPr>
        <w:t>Suivi électrophysiologique des plantes : quels indicateurs et quels usages pour les agriculteurs ?</w:t>
      </w:r>
    </w:p>
    <w:p w14:paraId="1C97C4ED" w14:textId="10485C62" w:rsidR="003F29FC" w:rsidRPr="00CB5F32" w:rsidRDefault="005A5FCF" w:rsidP="003F29FC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color w:val="05B0A5"/>
          <w:sz w:val="22"/>
          <w:szCs w:val="22"/>
        </w:rPr>
      </w:pPr>
      <w:bookmarkStart w:id="8" w:name="_Hlk151459358"/>
      <w:r w:rsidRPr="005A5FCF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1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8</w:t>
      </w:r>
      <w:r w:rsidRPr="005A5FCF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h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45</w:t>
      </w:r>
      <w:r w:rsidRPr="005A5FCF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-1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9</w:t>
      </w:r>
      <w:r w:rsidRPr="005A5FCF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h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00</w:t>
      </w:r>
      <w:r>
        <w:rPr>
          <w:rFonts w:ascii="Arial" w:hAnsi="Arial" w:cs="Arial"/>
          <w:b/>
          <w:iCs/>
          <w:sz w:val="22"/>
          <w:szCs w:val="22"/>
        </w:rPr>
        <w:tab/>
      </w:r>
      <w:r w:rsidR="003F29FC" w:rsidRPr="00CB5F32">
        <w:rPr>
          <w:rFonts w:ascii="Arial" w:hAnsi="Arial" w:cs="Arial"/>
          <w:b/>
          <w:iCs/>
          <w:sz w:val="22"/>
          <w:szCs w:val="22"/>
        </w:rPr>
        <w:t>Olivier COUROT</w:t>
      </w:r>
      <w:r w:rsidR="003F29FC" w:rsidRPr="00CB5F32">
        <w:rPr>
          <w:rFonts w:ascii="Arial" w:hAnsi="Arial" w:cs="Arial"/>
          <w:bCs/>
          <w:iCs/>
          <w:sz w:val="22"/>
          <w:szCs w:val="22"/>
        </w:rPr>
        <w:t xml:space="preserve">, </w:t>
      </w:r>
      <w:r w:rsidR="003F29FC" w:rsidRPr="00CB5F32">
        <w:rPr>
          <w:rFonts w:ascii="Arial" w:hAnsi="Arial" w:cs="Arial"/>
          <w:bCs/>
          <w:iCs/>
          <w:color w:val="05B0A5"/>
          <w:sz w:val="22"/>
          <w:szCs w:val="22"/>
        </w:rPr>
        <w:t>IAGE</w:t>
      </w:r>
    </w:p>
    <w:p w14:paraId="2091F063" w14:textId="4260BBFD" w:rsidR="006B77FD" w:rsidRDefault="006B77FD" w:rsidP="005A5FCF">
      <w:pPr>
        <w:pStyle w:val="NormalWeb"/>
        <w:spacing w:before="0" w:beforeAutospacing="0" w:after="120" w:afterAutospacing="0"/>
        <w:ind w:left="1416"/>
        <w:rPr>
          <w:rFonts w:ascii="Arial" w:hAnsi="Arial" w:cs="Arial"/>
          <w:b/>
          <w:i/>
          <w:color w:val="2569B2"/>
          <w:sz w:val="22"/>
          <w:szCs w:val="22"/>
        </w:rPr>
      </w:pPr>
      <w:r w:rsidRPr="001D2D85">
        <w:rPr>
          <w:rFonts w:ascii="Arial" w:hAnsi="Arial" w:cs="Arial"/>
          <w:b/>
          <w:i/>
          <w:color w:val="2569B2"/>
          <w:sz w:val="22"/>
          <w:szCs w:val="22"/>
        </w:rPr>
        <w:t>Innovation en diagnostic biologique pour des approches intégratives par filière</w:t>
      </w:r>
    </w:p>
    <w:p w14:paraId="2E38409C" w14:textId="3102A649" w:rsidR="00680813" w:rsidRPr="00680813" w:rsidRDefault="005A5FCF" w:rsidP="005A5FCF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</w:rPr>
      </w:pPr>
      <w:r w:rsidRPr="005A5FCF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1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9</w:t>
      </w:r>
      <w:r w:rsidRPr="005A5FCF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h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00</w:t>
      </w:r>
      <w:r w:rsidRPr="005A5FCF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-1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9</w:t>
      </w:r>
      <w:r w:rsidRPr="005A5FCF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h</w:t>
      </w:r>
      <w:r w:rsidR="00F771C0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15</w:t>
      </w:r>
      <w:r>
        <w:rPr>
          <w:rFonts w:ascii="Arial" w:hAnsi="Arial" w:cs="Arial"/>
          <w:b/>
          <w:iCs/>
          <w:sz w:val="22"/>
          <w:szCs w:val="22"/>
        </w:rPr>
        <w:tab/>
      </w:r>
      <w:r w:rsidR="00680813" w:rsidRPr="00680813">
        <w:rPr>
          <w:rFonts w:ascii="Arial" w:hAnsi="Arial" w:cs="Arial"/>
          <w:b/>
          <w:iCs/>
          <w:sz w:val="22"/>
          <w:szCs w:val="22"/>
        </w:rPr>
        <w:t>Marie-Emmanuelle SAINT-MACARY</w:t>
      </w:r>
      <w:r w:rsidR="00680813" w:rsidRPr="00680813">
        <w:rPr>
          <w:rFonts w:ascii="Arial" w:hAnsi="Arial" w:cs="Arial"/>
          <w:bCs/>
          <w:iCs/>
          <w:sz w:val="22"/>
          <w:szCs w:val="22"/>
        </w:rPr>
        <w:t xml:space="preserve">, </w:t>
      </w:r>
      <w:r w:rsidR="009966C5" w:rsidRPr="009966C5">
        <w:rPr>
          <w:rFonts w:ascii="Arial" w:hAnsi="Arial" w:cs="Arial"/>
          <w:color w:val="05B0A5"/>
          <w:sz w:val="22"/>
          <w:szCs w:val="22"/>
        </w:rPr>
        <w:t xml:space="preserve">Groupe </w:t>
      </w:r>
      <w:proofErr w:type="spellStart"/>
      <w:r w:rsidR="009966C5" w:rsidRPr="009966C5">
        <w:rPr>
          <w:rFonts w:ascii="Arial" w:hAnsi="Arial" w:cs="Arial"/>
          <w:color w:val="05B0A5"/>
          <w:sz w:val="22"/>
          <w:szCs w:val="22"/>
        </w:rPr>
        <w:t>Ethicae</w:t>
      </w:r>
      <w:proofErr w:type="spellEnd"/>
    </w:p>
    <w:p w14:paraId="56F8472A" w14:textId="58FB1DC2" w:rsidR="00680813" w:rsidRDefault="004A6472" w:rsidP="004A6472">
      <w:pPr>
        <w:pStyle w:val="NormalWeb"/>
        <w:spacing w:before="0" w:beforeAutospacing="0" w:after="120" w:afterAutospacing="0"/>
        <w:ind w:left="1413"/>
        <w:rPr>
          <w:rFonts w:ascii="Arial" w:hAnsi="Arial" w:cs="Arial"/>
          <w:b/>
          <w:i/>
          <w:color w:val="2569B2"/>
          <w:sz w:val="22"/>
          <w:szCs w:val="22"/>
        </w:rPr>
      </w:pPr>
      <w:r w:rsidRPr="004A6472">
        <w:rPr>
          <w:rFonts w:ascii="Arial" w:hAnsi="Arial" w:cs="Arial"/>
          <w:b/>
          <w:i/>
          <w:color w:val="2569B2"/>
          <w:sz w:val="22"/>
          <w:szCs w:val="22"/>
        </w:rPr>
        <w:t xml:space="preserve">L’approche système : une nécessité pour intégrer les </w:t>
      </w:r>
      <w:proofErr w:type="spellStart"/>
      <w:r w:rsidRPr="004A6472">
        <w:rPr>
          <w:rFonts w:ascii="Arial" w:hAnsi="Arial" w:cs="Arial"/>
          <w:b/>
          <w:i/>
          <w:color w:val="2569B2"/>
          <w:sz w:val="22"/>
          <w:szCs w:val="22"/>
        </w:rPr>
        <w:t>biosolutions</w:t>
      </w:r>
      <w:proofErr w:type="spellEnd"/>
      <w:r w:rsidRPr="004A6472">
        <w:rPr>
          <w:rFonts w:ascii="Arial" w:hAnsi="Arial" w:cs="Arial"/>
          <w:b/>
          <w:i/>
          <w:color w:val="2569B2"/>
          <w:sz w:val="22"/>
          <w:szCs w:val="22"/>
        </w:rPr>
        <w:t xml:space="preserve"> et innover en agriculture !</w:t>
      </w:r>
    </w:p>
    <w:bookmarkEnd w:id="8"/>
    <w:p w14:paraId="5C9FA84E" w14:textId="38D6A4F6" w:rsidR="00CB27F7" w:rsidRPr="00A32FB2" w:rsidRDefault="009B146A" w:rsidP="00CB27F7">
      <w:pPr>
        <w:widowControl w:val="0"/>
        <w:pBdr>
          <w:top w:val="single" w:sz="36" w:space="1" w:color="2569B2"/>
          <w:left w:val="single" w:sz="36" w:space="4" w:color="2569B2"/>
          <w:bottom w:val="single" w:sz="36" w:space="1" w:color="2569B2"/>
          <w:right w:val="single" w:sz="36" w:space="4" w:color="2569B2"/>
        </w:pBdr>
        <w:shd w:val="clear" w:color="auto" w:fill="2569B2"/>
        <w:suppressAutoHyphens/>
        <w:overflowPunct w:val="0"/>
        <w:autoSpaceDE w:val="0"/>
        <w:autoSpaceDN w:val="0"/>
        <w:spacing w:before="240"/>
        <w:ind w:left="2127" w:hanging="2127"/>
        <w:textAlignment w:val="baseline"/>
        <w:rPr>
          <w:rFonts w:ascii="Arial" w:eastAsiaTheme="minorEastAsia" w:hAnsi="Arial" w:cs="Arial"/>
          <w:b/>
          <w:color w:val="FFFFFF"/>
          <w:lang w:val="en-GB" w:eastAsia="fr-FR"/>
        </w:rPr>
      </w:pPr>
      <w:r w:rsidRPr="00A32FB2">
        <w:rPr>
          <w:rFonts w:ascii="Arial" w:eastAsia="Times New Roman" w:hAnsi="Arial" w:cs="Arial"/>
          <w:b/>
          <w:bCs/>
          <w:color w:val="FFFFFF"/>
          <w:lang w:val="en-GB"/>
        </w:rPr>
        <w:t>1</w:t>
      </w:r>
      <w:r w:rsidR="00F771C0" w:rsidRPr="00A32FB2">
        <w:rPr>
          <w:rFonts w:ascii="Arial" w:eastAsia="Times New Roman" w:hAnsi="Arial" w:cs="Arial"/>
          <w:b/>
          <w:bCs/>
          <w:color w:val="FFFFFF"/>
          <w:lang w:val="en-GB"/>
        </w:rPr>
        <w:t>9</w:t>
      </w:r>
      <w:r w:rsidRPr="00A32FB2">
        <w:rPr>
          <w:rFonts w:ascii="Arial" w:eastAsia="Times New Roman" w:hAnsi="Arial" w:cs="Arial"/>
          <w:b/>
          <w:bCs/>
          <w:color w:val="FFFFFF"/>
          <w:lang w:val="en-GB"/>
        </w:rPr>
        <w:t>h</w:t>
      </w:r>
      <w:r w:rsidR="00F771C0" w:rsidRPr="00A32FB2">
        <w:rPr>
          <w:rFonts w:ascii="Arial" w:eastAsia="Times New Roman" w:hAnsi="Arial" w:cs="Arial"/>
          <w:b/>
          <w:bCs/>
          <w:color w:val="FFFFFF"/>
          <w:lang w:val="en-GB"/>
        </w:rPr>
        <w:t>15</w:t>
      </w:r>
      <w:r w:rsidRPr="00A32FB2">
        <w:rPr>
          <w:rFonts w:ascii="Arial" w:eastAsia="Times New Roman" w:hAnsi="Arial" w:cs="Arial"/>
          <w:b/>
          <w:bCs/>
          <w:color w:val="FFFFFF"/>
          <w:lang w:val="en-GB"/>
        </w:rPr>
        <w:t>-1</w:t>
      </w:r>
      <w:r w:rsidR="00F771C0" w:rsidRPr="00A32FB2">
        <w:rPr>
          <w:rFonts w:ascii="Arial" w:eastAsia="Times New Roman" w:hAnsi="Arial" w:cs="Arial"/>
          <w:b/>
          <w:bCs/>
          <w:color w:val="FFFFFF"/>
          <w:lang w:val="en-GB"/>
        </w:rPr>
        <w:t>9</w:t>
      </w:r>
      <w:r w:rsidRPr="00A32FB2">
        <w:rPr>
          <w:rFonts w:ascii="Arial" w:eastAsia="Times New Roman" w:hAnsi="Arial" w:cs="Arial"/>
          <w:b/>
          <w:bCs/>
          <w:color w:val="FFFFFF"/>
          <w:lang w:val="en-GB"/>
        </w:rPr>
        <w:t>h</w:t>
      </w:r>
      <w:r w:rsidR="00F771C0" w:rsidRPr="00A32FB2">
        <w:rPr>
          <w:rFonts w:ascii="Arial" w:eastAsia="Times New Roman" w:hAnsi="Arial" w:cs="Arial"/>
          <w:b/>
          <w:bCs/>
          <w:color w:val="FFFFFF"/>
          <w:lang w:val="en-GB"/>
        </w:rPr>
        <w:t>45</w:t>
      </w:r>
      <w:r w:rsidR="007E28CB" w:rsidRPr="00A32FB2">
        <w:rPr>
          <w:rFonts w:ascii="Arial" w:eastAsia="Times New Roman" w:hAnsi="Arial" w:cs="Arial"/>
          <w:b/>
          <w:bCs/>
          <w:color w:val="FFFFFF"/>
          <w:lang w:val="en-GB"/>
        </w:rPr>
        <w:tab/>
      </w:r>
      <w:r w:rsidR="00F64BC9" w:rsidRPr="00A32FB2">
        <w:rPr>
          <w:rFonts w:ascii="Arial" w:eastAsia="Times New Roman" w:hAnsi="Arial" w:cs="Arial"/>
          <w:b/>
          <w:bCs/>
          <w:color w:val="FFFFFF"/>
          <w:lang w:val="en-GB"/>
        </w:rPr>
        <w:t>Discussions</w:t>
      </w:r>
      <w:r w:rsidR="00CB27F7" w:rsidRPr="00A32FB2">
        <w:rPr>
          <w:rFonts w:ascii="Arial" w:eastAsia="Times New Roman" w:hAnsi="Arial" w:cs="Arial"/>
          <w:b/>
          <w:bCs/>
          <w:color w:val="FFFFFF"/>
          <w:lang w:val="en-GB"/>
        </w:rPr>
        <w:t xml:space="preserve"> - Session </w:t>
      </w:r>
      <w:r w:rsidR="00B52EC6" w:rsidRPr="00A32FB2">
        <w:rPr>
          <w:rFonts w:ascii="Arial" w:eastAsia="Times New Roman" w:hAnsi="Arial" w:cs="Arial"/>
          <w:b/>
          <w:bCs/>
          <w:color w:val="FFFFFF"/>
          <w:lang w:val="en-GB"/>
        </w:rPr>
        <w:t>2</w:t>
      </w:r>
    </w:p>
    <w:p w14:paraId="73CD40A2" w14:textId="77777777" w:rsidR="00CB27F7" w:rsidRPr="00A32FB2" w:rsidRDefault="00CB27F7" w:rsidP="004B2B44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  <w:lang w:val="en-GB"/>
        </w:rPr>
      </w:pPr>
    </w:p>
    <w:p w14:paraId="308F69A4" w14:textId="45BEAE7C" w:rsidR="00F771C0" w:rsidRPr="00A32FB2" w:rsidRDefault="00F771C0" w:rsidP="00F771C0">
      <w:pPr>
        <w:spacing w:before="120" w:after="120"/>
        <w:rPr>
          <w:rFonts w:ascii="Arial" w:eastAsia="Calibri" w:hAnsi="Arial" w:cs="Arial"/>
          <w:b/>
          <w:bCs/>
          <w:i/>
          <w:color w:val="808080"/>
          <w:sz w:val="22"/>
          <w:szCs w:val="22"/>
          <w:lang w:val="en-GB" w:bidi="en-US"/>
        </w:rPr>
      </w:pPr>
      <w:r w:rsidRPr="00A32FB2">
        <w:rPr>
          <w:rFonts w:ascii="Arial" w:eastAsia="Calibri" w:hAnsi="Arial" w:cs="Arial"/>
          <w:b/>
          <w:bCs/>
          <w:i/>
          <w:color w:val="808080"/>
          <w:sz w:val="22"/>
          <w:szCs w:val="22"/>
          <w:lang w:val="en-GB" w:bidi="en-US"/>
        </w:rPr>
        <w:t>19h45-2</w:t>
      </w:r>
      <w:r w:rsidR="001C1B32" w:rsidRPr="00A32FB2">
        <w:rPr>
          <w:rFonts w:ascii="Arial" w:eastAsia="Calibri" w:hAnsi="Arial" w:cs="Arial"/>
          <w:b/>
          <w:bCs/>
          <w:i/>
          <w:color w:val="808080"/>
          <w:sz w:val="22"/>
          <w:szCs w:val="22"/>
          <w:lang w:val="en-GB" w:bidi="en-US"/>
        </w:rPr>
        <w:t>1</w:t>
      </w:r>
      <w:r w:rsidRPr="00A32FB2">
        <w:rPr>
          <w:rFonts w:ascii="Arial" w:eastAsia="Calibri" w:hAnsi="Arial" w:cs="Arial"/>
          <w:b/>
          <w:bCs/>
          <w:i/>
          <w:color w:val="808080"/>
          <w:sz w:val="22"/>
          <w:szCs w:val="22"/>
          <w:lang w:val="en-GB" w:bidi="en-US"/>
        </w:rPr>
        <w:t>h</w:t>
      </w:r>
      <w:r w:rsidR="001C1B32" w:rsidRPr="00A32FB2">
        <w:rPr>
          <w:rFonts w:ascii="Arial" w:eastAsia="Calibri" w:hAnsi="Arial" w:cs="Arial"/>
          <w:b/>
          <w:bCs/>
          <w:i/>
          <w:color w:val="808080"/>
          <w:sz w:val="22"/>
          <w:szCs w:val="22"/>
          <w:lang w:val="en-GB" w:bidi="en-US"/>
        </w:rPr>
        <w:t>0</w:t>
      </w:r>
      <w:r w:rsidRPr="00A32FB2">
        <w:rPr>
          <w:rFonts w:ascii="Arial" w:eastAsia="Calibri" w:hAnsi="Arial" w:cs="Arial"/>
          <w:b/>
          <w:bCs/>
          <w:i/>
          <w:color w:val="808080"/>
          <w:sz w:val="22"/>
          <w:szCs w:val="22"/>
          <w:lang w:val="en-GB" w:bidi="en-US"/>
        </w:rPr>
        <w:t>0</w:t>
      </w:r>
      <w:r w:rsidRPr="00A32FB2">
        <w:rPr>
          <w:rFonts w:ascii="Arial" w:eastAsia="Calibri" w:hAnsi="Arial" w:cs="Arial"/>
          <w:b/>
          <w:bCs/>
          <w:i/>
          <w:color w:val="808080"/>
          <w:sz w:val="22"/>
          <w:szCs w:val="22"/>
          <w:lang w:val="en-GB" w:bidi="en-US"/>
        </w:rPr>
        <w:tab/>
        <w:t>Cocktail</w:t>
      </w:r>
      <w:r w:rsidRPr="00A32FB2">
        <w:rPr>
          <w:rFonts w:ascii="Arial" w:eastAsia="Calibri" w:hAnsi="Arial" w:cs="Arial"/>
          <w:b/>
          <w:bCs/>
          <w:i/>
          <w:color w:val="808080"/>
          <w:sz w:val="22"/>
          <w:szCs w:val="22"/>
          <w:lang w:val="en-GB" w:bidi="en-US"/>
        </w:rPr>
        <w:br w:type="page"/>
      </w:r>
    </w:p>
    <w:p w14:paraId="05321DFC" w14:textId="77777777" w:rsidR="003E5AB3" w:rsidRDefault="003E5AB3" w:rsidP="003E5AB3">
      <w:pPr>
        <w:pStyle w:val="NormalWeb"/>
        <w:spacing w:before="0" w:beforeAutospacing="0" w:after="0" w:afterAutospacing="0"/>
        <w:jc w:val="center"/>
        <w:rPr>
          <w:rFonts w:ascii="Arial" w:eastAsia="Calibri" w:hAnsi="Arial" w:cs="Arial"/>
          <w:b/>
          <w:bCs/>
          <w:i/>
          <w:color w:val="05B0A5"/>
          <w:sz w:val="28"/>
          <w:szCs w:val="28"/>
          <w:lang w:eastAsia="en-US" w:bidi="en-US"/>
        </w:rPr>
      </w:pPr>
      <w:r>
        <w:rPr>
          <w:rFonts w:ascii="Arial" w:eastAsia="Calibri" w:hAnsi="Arial" w:cs="Arial"/>
          <w:b/>
          <w:bCs/>
          <w:i/>
          <w:color w:val="05B0A5"/>
          <w:sz w:val="28"/>
          <w:szCs w:val="28"/>
          <w:lang w:eastAsia="en-US" w:bidi="en-US"/>
        </w:rPr>
        <w:lastRenderedPageBreak/>
        <w:t xml:space="preserve">Mercredi </w:t>
      </w:r>
      <w:r w:rsidRPr="008D65DA">
        <w:rPr>
          <w:rFonts w:ascii="Arial" w:eastAsia="Calibri" w:hAnsi="Arial" w:cs="Arial"/>
          <w:b/>
          <w:bCs/>
          <w:i/>
          <w:color w:val="05B0A5"/>
          <w:sz w:val="28"/>
          <w:szCs w:val="28"/>
          <w:lang w:eastAsia="en-US" w:bidi="en-US"/>
        </w:rPr>
        <w:t>3 avril 2024</w:t>
      </w:r>
    </w:p>
    <w:p w14:paraId="6EB509C3" w14:textId="6F3F3766" w:rsidR="003E5AB3" w:rsidRDefault="003E5AB3" w:rsidP="003E5AB3">
      <w:pPr>
        <w:pStyle w:val="NormalWeb"/>
        <w:spacing w:before="0" w:beforeAutospacing="0" w:after="240" w:afterAutospacing="0"/>
        <w:jc w:val="both"/>
        <w:rPr>
          <w:rFonts w:ascii="Arial" w:eastAsia="Calibri" w:hAnsi="Arial" w:cs="Arial"/>
          <w:b/>
          <w:bCs/>
          <w:i/>
          <w:color w:val="808080"/>
          <w:sz w:val="22"/>
          <w:szCs w:val="22"/>
          <w:lang w:eastAsia="en-US" w:bidi="en-US"/>
        </w:rPr>
      </w:pPr>
      <w:r>
        <w:rPr>
          <w:rFonts w:ascii="Arial" w:eastAsia="Calibri" w:hAnsi="Arial" w:cs="Arial"/>
          <w:b/>
          <w:bCs/>
          <w:i/>
          <w:color w:val="808080"/>
          <w:sz w:val="22"/>
          <w:szCs w:val="22"/>
          <w:lang w:eastAsia="en-US" w:bidi="en-US"/>
        </w:rPr>
        <w:t>8h00</w:t>
      </w:r>
      <w:r w:rsidRPr="0049564D">
        <w:rPr>
          <w:rFonts w:ascii="Arial" w:eastAsia="Calibri" w:hAnsi="Arial" w:cs="Arial"/>
          <w:b/>
          <w:bCs/>
          <w:i/>
          <w:color w:val="808080"/>
          <w:sz w:val="22"/>
          <w:szCs w:val="22"/>
          <w:lang w:eastAsia="en-US" w:bidi="en-US"/>
        </w:rPr>
        <w:tab/>
        <w:t>Accueil café</w:t>
      </w:r>
    </w:p>
    <w:p w14:paraId="2F1DD775" w14:textId="25535557" w:rsidR="007E28CB" w:rsidRPr="00A32FB2" w:rsidRDefault="003E5AB3" w:rsidP="004B2B44">
      <w:pPr>
        <w:widowControl w:val="0"/>
        <w:pBdr>
          <w:top w:val="single" w:sz="36" w:space="1" w:color="2569B2"/>
          <w:left w:val="single" w:sz="36" w:space="4" w:color="2569B2"/>
          <w:bottom w:val="single" w:sz="36" w:space="1" w:color="2569B2"/>
          <w:right w:val="single" w:sz="36" w:space="4" w:color="2569B2"/>
        </w:pBdr>
        <w:shd w:val="clear" w:color="auto" w:fill="2569B2"/>
        <w:suppressAutoHyphens/>
        <w:overflowPunct w:val="0"/>
        <w:autoSpaceDE w:val="0"/>
        <w:autoSpaceDN w:val="0"/>
        <w:ind w:left="2126" w:hanging="2126"/>
        <w:textAlignment w:val="baseline"/>
        <w:rPr>
          <w:rFonts w:ascii="Arial" w:eastAsia="Times New Roman" w:hAnsi="Arial" w:cs="Arial"/>
          <w:b/>
          <w:bCs/>
          <w:color w:val="FFFFFF"/>
        </w:rPr>
      </w:pPr>
      <w:r w:rsidRPr="00A32FB2">
        <w:rPr>
          <w:rFonts w:ascii="Arial" w:eastAsia="Times New Roman" w:hAnsi="Arial" w:cs="Arial"/>
          <w:b/>
          <w:bCs/>
          <w:color w:val="FFFFFF"/>
        </w:rPr>
        <w:t>8</w:t>
      </w:r>
      <w:r w:rsidR="009B146A" w:rsidRPr="00A32FB2">
        <w:rPr>
          <w:rFonts w:ascii="Arial" w:eastAsia="Times New Roman" w:hAnsi="Arial" w:cs="Arial"/>
          <w:b/>
          <w:bCs/>
          <w:color w:val="FFFFFF"/>
        </w:rPr>
        <w:t>h</w:t>
      </w:r>
      <w:r w:rsidRPr="00A32FB2">
        <w:rPr>
          <w:rFonts w:ascii="Arial" w:eastAsia="Times New Roman" w:hAnsi="Arial" w:cs="Arial"/>
          <w:b/>
          <w:bCs/>
          <w:color w:val="FFFFFF"/>
        </w:rPr>
        <w:t>30</w:t>
      </w:r>
      <w:r w:rsidR="009B146A" w:rsidRPr="00A32FB2">
        <w:rPr>
          <w:rFonts w:ascii="Arial" w:eastAsia="Times New Roman" w:hAnsi="Arial" w:cs="Arial"/>
          <w:b/>
          <w:bCs/>
          <w:color w:val="FFFFFF"/>
        </w:rPr>
        <w:t>-</w:t>
      </w:r>
      <w:r w:rsidRPr="00A32FB2">
        <w:rPr>
          <w:rFonts w:ascii="Arial" w:eastAsia="Times New Roman" w:hAnsi="Arial" w:cs="Arial"/>
          <w:b/>
          <w:bCs/>
          <w:color w:val="FFFFFF"/>
        </w:rPr>
        <w:t>9</w:t>
      </w:r>
      <w:r w:rsidR="009B146A" w:rsidRPr="00A32FB2">
        <w:rPr>
          <w:rFonts w:ascii="Arial" w:eastAsia="Times New Roman" w:hAnsi="Arial" w:cs="Arial"/>
          <w:b/>
          <w:bCs/>
          <w:color w:val="FFFFFF"/>
        </w:rPr>
        <w:t>h</w:t>
      </w:r>
      <w:r w:rsidR="00A96F24">
        <w:rPr>
          <w:rFonts w:ascii="Arial" w:eastAsia="Times New Roman" w:hAnsi="Arial" w:cs="Arial"/>
          <w:b/>
          <w:bCs/>
          <w:color w:val="FFFFFF"/>
        </w:rPr>
        <w:t>05</w:t>
      </w:r>
      <w:r w:rsidR="007E28CB" w:rsidRPr="00A32FB2">
        <w:rPr>
          <w:rFonts w:ascii="Arial" w:eastAsia="Times New Roman" w:hAnsi="Arial" w:cs="Arial"/>
          <w:b/>
          <w:bCs/>
          <w:color w:val="FFFFFF"/>
        </w:rPr>
        <w:tab/>
        <w:t>Flash Posters (</w:t>
      </w:r>
      <w:r w:rsidR="00E116F1">
        <w:rPr>
          <w:rFonts w:ascii="Arial" w:eastAsia="Times New Roman" w:hAnsi="Arial" w:cs="Arial"/>
          <w:b/>
          <w:bCs/>
          <w:color w:val="FFFFFF"/>
        </w:rPr>
        <w:t>7</w:t>
      </w:r>
      <w:r w:rsidR="007E28CB" w:rsidRPr="00A32FB2">
        <w:rPr>
          <w:rFonts w:ascii="Arial" w:eastAsia="Times New Roman" w:hAnsi="Arial" w:cs="Arial"/>
          <w:b/>
          <w:bCs/>
          <w:color w:val="FFFFFF"/>
        </w:rPr>
        <w:t>)</w:t>
      </w:r>
    </w:p>
    <w:p w14:paraId="44E134A1" w14:textId="77777777" w:rsidR="00FB39FA" w:rsidRDefault="00E33293" w:rsidP="00FB39FA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  <w:lang w:val="en-GB"/>
        </w:rPr>
      </w:pPr>
      <w:r w:rsidRPr="00B63B4D">
        <w:rPr>
          <w:rFonts w:ascii="Arial" w:hAnsi="Arial" w:cs="Arial"/>
          <w:bCs/>
          <w:iCs/>
          <w:sz w:val="22"/>
          <w:szCs w:val="22"/>
          <w:lang w:val="en-GB"/>
        </w:rPr>
        <w:t>8h30</w:t>
      </w:r>
      <w:r w:rsidR="00B63B4D" w:rsidRPr="00B63B4D">
        <w:rPr>
          <w:rFonts w:ascii="Arial" w:hAnsi="Arial" w:cs="Arial"/>
          <w:bCs/>
          <w:iCs/>
          <w:sz w:val="22"/>
          <w:szCs w:val="22"/>
          <w:lang w:val="en-GB"/>
        </w:rPr>
        <w:tab/>
      </w:r>
      <w:r w:rsidR="00FB39FA" w:rsidRPr="0060799A">
        <w:rPr>
          <w:rFonts w:ascii="Arial" w:hAnsi="Arial" w:cs="Arial"/>
          <w:b/>
          <w:iCs/>
          <w:sz w:val="22"/>
          <w:szCs w:val="22"/>
          <w:lang w:val="en-GB"/>
        </w:rPr>
        <w:t>Audrey BERTRAND</w:t>
      </w:r>
      <w:r w:rsidR="00FB39FA" w:rsidRPr="00BF05A4">
        <w:rPr>
          <w:rFonts w:ascii="Arial" w:hAnsi="Arial" w:cs="Arial"/>
          <w:bCs/>
          <w:iCs/>
          <w:sz w:val="22"/>
          <w:szCs w:val="22"/>
          <w:lang w:val="en-GB"/>
        </w:rPr>
        <w:t xml:space="preserve">, </w:t>
      </w:r>
      <w:r w:rsidR="00FB39FA" w:rsidRPr="0060799A">
        <w:rPr>
          <w:rFonts w:ascii="Arial" w:hAnsi="Arial" w:cs="Arial"/>
          <w:bCs/>
          <w:iCs/>
          <w:color w:val="05B0A5"/>
          <w:sz w:val="22"/>
          <w:szCs w:val="22"/>
          <w:lang w:val="en-GB"/>
        </w:rPr>
        <w:t>EDYSAN UMR CNRS 7058 UPJV</w:t>
      </w:r>
    </w:p>
    <w:p w14:paraId="0EACD171" w14:textId="77777777" w:rsidR="00FB39FA" w:rsidRPr="00796385" w:rsidRDefault="00FB39FA" w:rsidP="00796385">
      <w:pPr>
        <w:pStyle w:val="NormalWeb"/>
        <w:spacing w:before="0" w:beforeAutospacing="0" w:after="120" w:afterAutospacing="0"/>
        <w:ind w:left="709"/>
        <w:rPr>
          <w:rFonts w:ascii="Arial" w:hAnsi="Arial" w:cs="Arial"/>
          <w:b/>
          <w:i/>
          <w:color w:val="2569B2"/>
          <w:sz w:val="22"/>
          <w:szCs w:val="22"/>
        </w:rPr>
      </w:pPr>
      <w:r w:rsidRPr="00796385">
        <w:rPr>
          <w:rFonts w:ascii="Arial" w:hAnsi="Arial" w:cs="Arial"/>
          <w:b/>
          <w:i/>
          <w:color w:val="2569B2"/>
          <w:sz w:val="22"/>
          <w:szCs w:val="22"/>
        </w:rPr>
        <w:t>Mise en place d'un outil moléculaire pour une évaluation optimisée des biostimulants agricoles</w:t>
      </w:r>
    </w:p>
    <w:p w14:paraId="6ED19C0F" w14:textId="77777777" w:rsidR="00FB39FA" w:rsidRDefault="00E33293" w:rsidP="00FB39FA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</w:rPr>
      </w:pPr>
      <w:r w:rsidRPr="00FB39FA">
        <w:rPr>
          <w:rFonts w:ascii="Arial" w:hAnsi="Arial" w:cs="Arial"/>
          <w:bCs/>
          <w:iCs/>
          <w:sz w:val="22"/>
          <w:szCs w:val="22"/>
        </w:rPr>
        <w:t>8h35</w:t>
      </w:r>
      <w:r w:rsidR="00B63B4D" w:rsidRPr="00FB39FA">
        <w:rPr>
          <w:rFonts w:ascii="Arial" w:hAnsi="Arial" w:cs="Arial"/>
          <w:bCs/>
          <w:iCs/>
          <w:sz w:val="22"/>
          <w:szCs w:val="22"/>
        </w:rPr>
        <w:tab/>
      </w:r>
      <w:r w:rsidR="00FB39FA" w:rsidRPr="00796385">
        <w:rPr>
          <w:rFonts w:ascii="Arial" w:hAnsi="Arial" w:cs="Arial"/>
          <w:b/>
          <w:iCs/>
          <w:sz w:val="22"/>
          <w:szCs w:val="22"/>
        </w:rPr>
        <w:t>Mathilde BOUTEILLER</w:t>
      </w:r>
      <w:r w:rsidR="00FB39FA">
        <w:rPr>
          <w:rFonts w:ascii="Arial" w:hAnsi="Arial" w:cs="Arial"/>
          <w:bCs/>
          <w:iCs/>
          <w:sz w:val="22"/>
          <w:szCs w:val="22"/>
        </w:rPr>
        <w:t xml:space="preserve">, </w:t>
      </w:r>
      <w:r w:rsidR="00FB39FA" w:rsidRPr="00796385">
        <w:rPr>
          <w:rFonts w:ascii="Arial" w:hAnsi="Arial" w:cs="Arial"/>
          <w:bCs/>
          <w:iCs/>
          <w:color w:val="05B0A5"/>
          <w:sz w:val="22"/>
          <w:szCs w:val="22"/>
        </w:rPr>
        <w:t>Unité de recherche AGHYLE-</w:t>
      </w:r>
      <w:proofErr w:type="spellStart"/>
      <w:r w:rsidR="00FB39FA" w:rsidRPr="00796385">
        <w:rPr>
          <w:rFonts w:ascii="Arial" w:hAnsi="Arial" w:cs="Arial"/>
          <w:bCs/>
          <w:iCs/>
          <w:color w:val="05B0A5"/>
          <w:sz w:val="22"/>
          <w:szCs w:val="22"/>
        </w:rPr>
        <w:t>UniLaSalle</w:t>
      </w:r>
      <w:proofErr w:type="spellEnd"/>
    </w:p>
    <w:p w14:paraId="7A5CD804" w14:textId="77777777" w:rsidR="00FB39FA" w:rsidRPr="00796385" w:rsidRDefault="00FB39FA" w:rsidP="00796385">
      <w:pPr>
        <w:pStyle w:val="NormalWeb"/>
        <w:spacing w:before="0" w:beforeAutospacing="0" w:after="120" w:afterAutospacing="0"/>
        <w:ind w:left="709"/>
        <w:rPr>
          <w:rFonts w:ascii="Arial" w:hAnsi="Arial" w:cs="Arial"/>
          <w:b/>
          <w:i/>
          <w:color w:val="2569B2"/>
          <w:sz w:val="22"/>
          <w:szCs w:val="22"/>
        </w:rPr>
      </w:pPr>
      <w:r w:rsidRPr="00796385">
        <w:rPr>
          <w:rFonts w:ascii="Arial" w:hAnsi="Arial" w:cs="Arial"/>
          <w:b/>
          <w:i/>
          <w:color w:val="2569B2"/>
          <w:sz w:val="22"/>
          <w:szCs w:val="22"/>
        </w:rPr>
        <w:t xml:space="preserve">Potentiel des microorganismes de la </w:t>
      </w:r>
      <w:proofErr w:type="spellStart"/>
      <w:r w:rsidRPr="00796385">
        <w:rPr>
          <w:rFonts w:ascii="Arial" w:hAnsi="Arial" w:cs="Arial"/>
          <w:b/>
          <w:i/>
          <w:color w:val="2569B2"/>
          <w:sz w:val="22"/>
          <w:szCs w:val="22"/>
        </w:rPr>
        <w:t>phyllosphère</w:t>
      </w:r>
      <w:proofErr w:type="spellEnd"/>
      <w:r w:rsidRPr="00796385">
        <w:rPr>
          <w:rFonts w:ascii="Arial" w:hAnsi="Arial" w:cs="Arial"/>
          <w:b/>
          <w:i/>
          <w:color w:val="2569B2"/>
          <w:sz w:val="22"/>
          <w:szCs w:val="22"/>
        </w:rPr>
        <w:t xml:space="preserve"> et influence de l’application de produit foliaire</w:t>
      </w:r>
    </w:p>
    <w:p w14:paraId="2D29A4AA" w14:textId="77777777" w:rsidR="00FB39FA" w:rsidRDefault="00E33293" w:rsidP="00FB39FA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</w:rPr>
      </w:pPr>
      <w:r w:rsidRPr="00FB39FA">
        <w:rPr>
          <w:rFonts w:ascii="Arial" w:hAnsi="Arial" w:cs="Arial"/>
          <w:bCs/>
          <w:iCs/>
          <w:sz w:val="22"/>
          <w:szCs w:val="22"/>
        </w:rPr>
        <w:t>8h40</w:t>
      </w:r>
      <w:r w:rsidR="00B63B4D" w:rsidRPr="00FB39FA">
        <w:rPr>
          <w:rFonts w:ascii="Arial" w:hAnsi="Arial" w:cs="Arial"/>
          <w:bCs/>
          <w:iCs/>
          <w:sz w:val="22"/>
          <w:szCs w:val="22"/>
        </w:rPr>
        <w:tab/>
      </w:r>
      <w:r w:rsidR="00FB39FA" w:rsidRPr="00796385">
        <w:rPr>
          <w:rFonts w:ascii="Arial" w:hAnsi="Arial" w:cs="Arial"/>
          <w:b/>
          <w:iCs/>
          <w:sz w:val="22"/>
          <w:szCs w:val="22"/>
        </w:rPr>
        <w:t>Robin CAHUZAC</w:t>
      </w:r>
      <w:r w:rsidR="00FB39FA">
        <w:rPr>
          <w:rFonts w:ascii="Arial" w:hAnsi="Arial" w:cs="Arial"/>
          <w:bCs/>
          <w:iCs/>
          <w:sz w:val="22"/>
          <w:szCs w:val="22"/>
        </w:rPr>
        <w:t xml:space="preserve">, </w:t>
      </w:r>
      <w:r w:rsidR="00FB39FA" w:rsidRPr="00796385">
        <w:rPr>
          <w:rFonts w:ascii="Arial" w:hAnsi="Arial" w:cs="Arial"/>
          <w:bCs/>
          <w:iCs/>
          <w:color w:val="05B0A5"/>
          <w:sz w:val="22"/>
          <w:szCs w:val="22"/>
        </w:rPr>
        <w:t>AKINAO</w:t>
      </w:r>
    </w:p>
    <w:p w14:paraId="319EE49A" w14:textId="77777777" w:rsidR="00FB39FA" w:rsidRPr="00796385" w:rsidRDefault="00FB39FA" w:rsidP="00796385">
      <w:pPr>
        <w:pStyle w:val="NormalWeb"/>
        <w:spacing w:before="0" w:beforeAutospacing="0" w:after="120" w:afterAutospacing="0"/>
        <w:ind w:firstLine="709"/>
        <w:rPr>
          <w:rFonts w:ascii="Arial" w:hAnsi="Arial" w:cs="Arial"/>
          <w:b/>
          <w:i/>
          <w:color w:val="2569B2"/>
          <w:sz w:val="22"/>
          <w:szCs w:val="22"/>
        </w:rPr>
      </w:pPr>
      <w:r w:rsidRPr="00796385">
        <w:rPr>
          <w:rFonts w:ascii="Arial" w:hAnsi="Arial" w:cs="Arial"/>
          <w:b/>
          <w:i/>
          <w:color w:val="2569B2"/>
          <w:sz w:val="22"/>
          <w:szCs w:val="22"/>
        </w:rPr>
        <w:t>Contribution à la caractérisation du mode d’action de biostimulants microbiens</w:t>
      </w:r>
    </w:p>
    <w:p w14:paraId="5D3F6C25" w14:textId="60FF6842" w:rsidR="00E33293" w:rsidRPr="0060799A" w:rsidRDefault="00FB39FA" w:rsidP="003E5AB3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</w:rPr>
      </w:pPr>
      <w:r w:rsidRPr="0060799A">
        <w:rPr>
          <w:rFonts w:ascii="Arial" w:hAnsi="Arial" w:cs="Arial"/>
          <w:bCs/>
          <w:iCs/>
          <w:sz w:val="22"/>
          <w:szCs w:val="22"/>
        </w:rPr>
        <w:t>8h45</w:t>
      </w:r>
      <w:r w:rsidRPr="0060799A">
        <w:rPr>
          <w:rFonts w:ascii="Arial" w:hAnsi="Arial" w:cs="Arial"/>
          <w:bCs/>
          <w:iCs/>
          <w:sz w:val="22"/>
          <w:szCs w:val="22"/>
        </w:rPr>
        <w:tab/>
      </w:r>
      <w:r w:rsidR="00B63B4D" w:rsidRPr="00796385">
        <w:rPr>
          <w:rFonts w:ascii="Arial" w:hAnsi="Arial" w:cs="Arial"/>
          <w:b/>
          <w:iCs/>
          <w:sz w:val="22"/>
          <w:szCs w:val="22"/>
        </w:rPr>
        <w:t>Johann FOURNIL</w:t>
      </w:r>
      <w:r w:rsidR="00B63B4D" w:rsidRPr="0060799A">
        <w:rPr>
          <w:rFonts w:ascii="Arial" w:hAnsi="Arial" w:cs="Arial"/>
          <w:bCs/>
          <w:iCs/>
          <w:sz w:val="22"/>
          <w:szCs w:val="22"/>
        </w:rPr>
        <w:t xml:space="preserve">, </w:t>
      </w:r>
      <w:r w:rsidR="00B63B4D" w:rsidRPr="00796385">
        <w:rPr>
          <w:rFonts w:ascii="Arial" w:hAnsi="Arial" w:cs="Arial"/>
          <w:bCs/>
          <w:iCs/>
          <w:color w:val="05B0A5"/>
          <w:sz w:val="22"/>
          <w:szCs w:val="22"/>
        </w:rPr>
        <w:t>M2i Group</w:t>
      </w:r>
    </w:p>
    <w:p w14:paraId="4691E5F4" w14:textId="6524E988" w:rsidR="00B63B4D" w:rsidRPr="00796385" w:rsidRDefault="00B63B4D" w:rsidP="00796385">
      <w:pPr>
        <w:pStyle w:val="NormalWeb"/>
        <w:spacing w:before="0" w:beforeAutospacing="0" w:after="120" w:afterAutospacing="0"/>
        <w:ind w:left="709"/>
        <w:rPr>
          <w:rFonts w:ascii="Arial" w:hAnsi="Arial" w:cs="Arial"/>
          <w:b/>
          <w:i/>
          <w:color w:val="2569B2"/>
          <w:sz w:val="22"/>
          <w:szCs w:val="22"/>
        </w:rPr>
      </w:pPr>
      <w:r w:rsidRPr="00796385">
        <w:rPr>
          <w:rFonts w:ascii="Arial" w:hAnsi="Arial" w:cs="Arial"/>
          <w:b/>
          <w:i/>
          <w:color w:val="2569B2"/>
          <w:sz w:val="22"/>
          <w:szCs w:val="22"/>
        </w:rPr>
        <w:t xml:space="preserve">Phéromones &amp; insectes auxiliaires : Une alternative biologique aux néo </w:t>
      </w:r>
      <w:proofErr w:type="spellStart"/>
      <w:r w:rsidRPr="00796385">
        <w:rPr>
          <w:rFonts w:ascii="Arial" w:hAnsi="Arial" w:cs="Arial"/>
          <w:b/>
          <w:i/>
          <w:color w:val="2569B2"/>
          <w:sz w:val="22"/>
          <w:szCs w:val="22"/>
        </w:rPr>
        <w:t>nicotinoides</w:t>
      </w:r>
      <w:proofErr w:type="spellEnd"/>
    </w:p>
    <w:p w14:paraId="4CBDE423" w14:textId="4B806FCF" w:rsidR="00E33293" w:rsidRDefault="00FB39FA" w:rsidP="003E5AB3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  <w:lang w:val="en-GB"/>
        </w:rPr>
      </w:pPr>
      <w:r w:rsidRPr="00BF05A4">
        <w:rPr>
          <w:rFonts w:ascii="Arial" w:hAnsi="Arial" w:cs="Arial"/>
          <w:bCs/>
          <w:iCs/>
          <w:sz w:val="22"/>
          <w:szCs w:val="22"/>
          <w:lang w:val="en-GB"/>
        </w:rPr>
        <w:t>8h50</w:t>
      </w:r>
      <w:r w:rsidR="00BF05A4" w:rsidRPr="00BF05A4">
        <w:rPr>
          <w:rFonts w:ascii="Arial" w:hAnsi="Arial" w:cs="Arial"/>
          <w:bCs/>
          <w:iCs/>
          <w:sz w:val="22"/>
          <w:szCs w:val="22"/>
          <w:lang w:val="en-GB"/>
        </w:rPr>
        <w:tab/>
      </w:r>
      <w:r w:rsidR="00BF05A4" w:rsidRPr="00796385">
        <w:rPr>
          <w:rFonts w:ascii="Arial" w:hAnsi="Arial" w:cs="Arial"/>
          <w:b/>
          <w:iCs/>
          <w:sz w:val="22"/>
          <w:szCs w:val="22"/>
          <w:lang w:val="en-GB"/>
        </w:rPr>
        <w:t>Marina MOLETTA-DENAT</w:t>
      </w:r>
      <w:r w:rsidR="00BF05A4" w:rsidRPr="00BF05A4">
        <w:rPr>
          <w:rFonts w:ascii="Arial" w:hAnsi="Arial" w:cs="Arial"/>
          <w:bCs/>
          <w:iCs/>
          <w:sz w:val="22"/>
          <w:szCs w:val="22"/>
          <w:lang w:val="en-GB"/>
        </w:rPr>
        <w:t xml:space="preserve">, </w:t>
      </w:r>
      <w:r w:rsidR="00BF05A4" w:rsidRPr="00796385">
        <w:rPr>
          <w:rFonts w:ascii="Arial" w:hAnsi="Arial" w:cs="Arial"/>
          <w:bCs/>
          <w:iCs/>
          <w:color w:val="05B0A5"/>
          <w:sz w:val="22"/>
          <w:szCs w:val="22"/>
          <w:lang w:val="en-GB"/>
        </w:rPr>
        <w:t>INRAE TRANSFERT</w:t>
      </w:r>
    </w:p>
    <w:p w14:paraId="2FAB4E25" w14:textId="2B437DC2" w:rsidR="00BF05A4" w:rsidRPr="0060799A" w:rsidRDefault="00BF05A4" w:rsidP="00796385">
      <w:pPr>
        <w:pStyle w:val="NormalWeb"/>
        <w:spacing w:before="0" w:beforeAutospacing="0" w:after="120" w:afterAutospacing="0"/>
        <w:ind w:left="709"/>
        <w:rPr>
          <w:rFonts w:ascii="Arial" w:hAnsi="Arial" w:cs="Arial"/>
          <w:b/>
          <w:i/>
          <w:color w:val="2569B2"/>
          <w:sz w:val="22"/>
          <w:szCs w:val="22"/>
          <w:lang w:val="en-GB"/>
        </w:rPr>
      </w:pPr>
      <w:r w:rsidRPr="0060799A">
        <w:rPr>
          <w:rFonts w:ascii="Arial" w:hAnsi="Arial" w:cs="Arial"/>
          <w:b/>
          <w:i/>
          <w:color w:val="2569B2"/>
          <w:sz w:val="22"/>
          <w:szCs w:val="22"/>
          <w:lang w:val="en-GB"/>
        </w:rPr>
        <w:t xml:space="preserve">An overview of scientific support offered by INRAE TRANSFERT for the better characterization of plant-microbe interaction and for the development of new environmental-friendly agronomical </w:t>
      </w:r>
      <w:proofErr w:type="gramStart"/>
      <w:r w:rsidRPr="0060799A">
        <w:rPr>
          <w:rFonts w:ascii="Arial" w:hAnsi="Arial" w:cs="Arial"/>
          <w:b/>
          <w:i/>
          <w:color w:val="2569B2"/>
          <w:sz w:val="22"/>
          <w:szCs w:val="22"/>
          <w:lang w:val="en-GB"/>
        </w:rPr>
        <w:t>strategies</w:t>
      </w:r>
      <w:proofErr w:type="gramEnd"/>
    </w:p>
    <w:p w14:paraId="21343393" w14:textId="77777777" w:rsidR="00FB39FA" w:rsidRDefault="00E33293" w:rsidP="00FB39FA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  <w:lang w:val="en-GB"/>
        </w:rPr>
      </w:pPr>
      <w:r w:rsidRPr="00FB39FA">
        <w:rPr>
          <w:rFonts w:ascii="Arial" w:hAnsi="Arial" w:cs="Arial"/>
          <w:bCs/>
          <w:iCs/>
          <w:sz w:val="22"/>
          <w:szCs w:val="22"/>
          <w:lang w:val="en-GB"/>
        </w:rPr>
        <w:t>8h55</w:t>
      </w:r>
      <w:r w:rsidR="00BF05A4" w:rsidRPr="00FB39FA">
        <w:rPr>
          <w:rFonts w:ascii="Arial" w:hAnsi="Arial" w:cs="Arial"/>
          <w:bCs/>
          <w:iCs/>
          <w:sz w:val="22"/>
          <w:szCs w:val="22"/>
          <w:lang w:val="en-GB"/>
        </w:rPr>
        <w:tab/>
      </w:r>
      <w:r w:rsidR="00FB39FA" w:rsidRPr="00796385">
        <w:rPr>
          <w:rFonts w:ascii="Arial" w:hAnsi="Arial" w:cs="Arial"/>
          <w:b/>
          <w:iCs/>
          <w:sz w:val="22"/>
          <w:szCs w:val="22"/>
          <w:lang w:val="en-GB"/>
        </w:rPr>
        <w:t>Maud TRAGIN</w:t>
      </w:r>
      <w:r w:rsidR="00FB39FA" w:rsidRPr="00B63B4D">
        <w:rPr>
          <w:rFonts w:ascii="Arial" w:hAnsi="Arial" w:cs="Arial"/>
          <w:bCs/>
          <w:iCs/>
          <w:sz w:val="22"/>
          <w:szCs w:val="22"/>
          <w:lang w:val="en-GB"/>
        </w:rPr>
        <w:t xml:space="preserve">, </w:t>
      </w:r>
      <w:r w:rsidR="00FB39FA" w:rsidRPr="00796385">
        <w:rPr>
          <w:rFonts w:ascii="Arial" w:hAnsi="Arial" w:cs="Arial"/>
          <w:bCs/>
          <w:iCs/>
          <w:color w:val="05B0A5"/>
          <w:sz w:val="22"/>
          <w:szCs w:val="22"/>
          <w:lang w:val="en-GB"/>
        </w:rPr>
        <w:t>ASTREDHOR (station Angers)</w:t>
      </w:r>
    </w:p>
    <w:p w14:paraId="6AAB55BB" w14:textId="77777777" w:rsidR="00FB39FA" w:rsidRPr="00796385" w:rsidRDefault="00FB39FA" w:rsidP="00796385">
      <w:pPr>
        <w:pStyle w:val="NormalWeb"/>
        <w:spacing w:before="0" w:beforeAutospacing="0" w:after="120" w:afterAutospacing="0"/>
        <w:ind w:firstLine="709"/>
        <w:rPr>
          <w:rFonts w:ascii="Arial" w:hAnsi="Arial" w:cs="Arial"/>
          <w:b/>
          <w:i/>
          <w:color w:val="2569B2"/>
          <w:sz w:val="22"/>
          <w:szCs w:val="22"/>
        </w:rPr>
      </w:pPr>
      <w:r w:rsidRPr="00796385">
        <w:rPr>
          <w:rFonts w:ascii="Arial" w:hAnsi="Arial" w:cs="Arial"/>
          <w:b/>
          <w:i/>
          <w:color w:val="2569B2"/>
          <w:sz w:val="22"/>
          <w:szCs w:val="22"/>
        </w:rPr>
        <w:t>Méthode d'évaluation des biostimulants au service de la santé des plantes</w:t>
      </w:r>
    </w:p>
    <w:p w14:paraId="3EC58F2C" w14:textId="77777777" w:rsidR="00FB39FA" w:rsidRDefault="00E33293" w:rsidP="00FB39FA">
      <w:pPr>
        <w:pStyle w:val="NormalWeb"/>
        <w:spacing w:before="0" w:beforeAutospacing="0" w:after="0" w:afterAutospacing="0"/>
        <w:rPr>
          <w:rFonts w:ascii="Arial" w:hAnsi="Arial" w:cs="Arial"/>
          <w:bCs/>
          <w:iCs/>
          <w:sz w:val="22"/>
          <w:szCs w:val="22"/>
          <w:lang w:val="en-GB"/>
        </w:rPr>
      </w:pPr>
      <w:r w:rsidRPr="00FB39FA">
        <w:rPr>
          <w:rFonts w:ascii="Arial" w:hAnsi="Arial" w:cs="Arial"/>
          <w:bCs/>
          <w:iCs/>
          <w:sz w:val="22"/>
          <w:szCs w:val="22"/>
          <w:lang w:val="en-GB"/>
        </w:rPr>
        <w:t>9h00</w:t>
      </w:r>
      <w:r w:rsidR="00BF05A4" w:rsidRPr="00FB39FA">
        <w:rPr>
          <w:rFonts w:ascii="Arial" w:hAnsi="Arial" w:cs="Arial"/>
          <w:bCs/>
          <w:iCs/>
          <w:sz w:val="22"/>
          <w:szCs w:val="22"/>
          <w:lang w:val="en-GB"/>
        </w:rPr>
        <w:tab/>
      </w:r>
      <w:r w:rsidR="00FB39FA" w:rsidRPr="0060799A">
        <w:rPr>
          <w:rFonts w:ascii="Arial" w:hAnsi="Arial" w:cs="Arial"/>
          <w:b/>
          <w:iCs/>
          <w:sz w:val="22"/>
          <w:szCs w:val="22"/>
          <w:lang w:val="en-GB"/>
        </w:rPr>
        <w:t>Thomas VINOS-POYO</w:t>
      </w:r>
      <w:r w:rsidR="00FB39FA">
        <w:rPr>
          <w:rFonts w:ascii="Arial" w:hAnsi="Arial" w:cs="Arial"/>
          <w:bCs/>
          <w:iCs/>
          <w:sz w:val="22"/>
          <w:szCs w:val="22"/>
          <w:lang w:val="en-GB"/>
        </w:rPr>
        <w:t xml:space="preserve">, </w:t>
      </w:r>
      <w:r w:rsidR="00FB39FA" w:rsidRPr="0060799A">
        <w:rPr>
          <w:rFonts w:ascii="Arial" w:hAnsi="Arial" w:cs="Arial"/>
          <w:bCs/>
          <w:iCs/>
          <w:color w:val="05B0A5"/>
          <w:sz w:val="22"/>
          <w:szCs w:val="22"/>
          <w:lang w:val="en-GB"/>
        </w:rPr>
        <w:t>CROD</w:t>
      </w:r>
      <w:r w:rsidR="00FB39FA" w:rsidRPr="00B63B4D">
        <w:rPr>
          <w:rFonts w:ascii="Arial" w:hAnsi="Arial" w:cs="Arial"/>
          <w:bCs/>
          <w:iCs/>
          <w:sz w:val="22"/>
          <w:szCs w:val="22"/>
          <w:lang w:val="en-GB"/>
        </w:rPr>
        <w:t>A</w:t>
      </w:r>
    </w:p>
    <w:p w14:paraId="3C127083" w14:textId="77777777" w:rsidR="00FB39FA" w:rsidRPr="0060799A" w:rsidRDefault="00FB39FA" w:rsidP="00796385">
      <w:pPr>
        <w:pStyle w:val="NormalWeb"/>
        <w:spacing w:before="0" w:beforeAutospacing="0" w:after="120" w:afterAutospacing="0"/>
        <w:ind w:left="709"/>
        <w:rPr>
          <w:rFonts w:ascii="Arial" w:hAnsi="Arial" w:cs="Arial"/>
          <w:b/>
          <w:i/>
          <w:color w:val="2569B2"/>
          <w:sz w:val="22"/>
          <w:szCs w:val="22"/>
          <w:lang w:val="en-GB"/>
        </w:rPr>
      </w:pPr>
      <w:r w:rsidRPr="0060799A">
        <w:rPr>
          <w:rFonts w:ascii="Arial" w:hAnsi="Arial" w:cs="Arial"/>
          <w:b/>
          <w:i/>
          <w:color w:val="2569B2"/>
          <w:sz w:val="22"/>
          <w:szCs w:val="22"/>
          <w:lang w:val="en-GB"/>
        </w:rPr>
        <w:t>Methods for testing compatibility of different formulation aids with microorganisms - the importance of formulation design and optimisation</w:t>
      </w:r>
    </w:p>
    <w:p w14:paraId="1ABA6E5C" w14:textId="34848D3F" w:rsidR="00FF42CD" w:rsidRPr="007E28CB" w:rsidRDefault="003E5AB3" w:rsidP="00FF42CD">
      <w:pPr>
        <w:widowControl w:val="0"/>
        <w:pBdr>
          <w:top w:val="single" w:sz="36" w:space="1" w:color="2569B2"/>
          <w:left w:val="single" w:sz="36" w:space="4" w:color="2569B2"/>
          <w:bottom w:val="single" w:sz="36" w:space="1" w:color="2569B2"/>
          <w:right w:val="single" w:sz="36" w:space="4" w:color="2569B2"/>
        </w:pBdr>
        <w:shd w:val="clear" w:color="auto" w:fill="2569B2"/>
        <w:suppressAutoHyphens/>
        <w:overflowPunct w:val="0"/>
        <w:autoSpaceDE w:val="0"/>
        <w:autoSpaceDN w:val="0"/>
        <w:spacing w:before="240"/>
        <w:ind w:left="2127" w:hanging="2127"/>
        <w:textAlignment w:val="baseline"/>
        <w:rPr>
          <w:rFonts w:ascii="Arial" w:eastAsia="Times New Roman" w:hAnsi="Arial" w:cs="Arial"/>
          <w:b/>
          <w:bCs/>
          <w:color w:val="FFFFFF"/>
        </w:rPr>
      </w:pPr>
      <w:r>
        <w:rPr>
          <w:rFonts w:ascii="Arial" w:eastAsia="Times New Roman" w:hAnsi="Arial" w:cs="Arial"/>
          <w:b/>
          <w:bCs/>
          <w:color w:val="FFFFFF"/>
        </w:rPr>
        <w:t>9</w:t>
      </w:r>
      <w:r w:rsidR="00FF42CD" w:rsidRPr="009B146A">
        <w:rPr>
          <w:rFonts w:ascii="Arial" w:eastAsia="Times New Roman" w:hAnsi="Arial" w:cs="Arial"/>
          <w:b/>
          <w:bCs/>
          <w:color w:val="FFFFFF"/>
        </w:rPr>
        <w:t>h</w:t>
      </w:r>
      <w:r w:rsidR="00E116F1">
        <w:rPr>
          <w:rFonts w:ascii="Arial" w:eastAsia="Times New Roman" w:hAnsi="Arial" w:cs="Arial"/>
          <w:b/>
          <w:bCs/>
          <w:color w:val="FFFFFF"/>
        </w:rPr>
        <w:t>05</w:t>
      </w:r>
      <w:r w:rsidR="00FF42CD" w:rsidRPr="009B146A">
        <w:rPr>
          <w:rFonts w:ascii="Arial" w:eastAsia="Times New Roman" w:hAnsi="Arial" w:cs="Arial"/>
          <w:b/>
          <w:bCs/>
          <w:color w:val="FFFFFF"/>
        </w:rPr>
        <w:t>-</w:t>
      </w:r>
      <w:r w:rsidR="00E33293">
        <w:rPr>
          <w:rFonts w:ascii="Arial" w:eastAsia="Times New Roman" w:hAnsi="Arial" w:cs="Arial"/>
          <w:b/>
          <w:bCs/>
          <w:color w:val="FFFFFF"/>
        </w:rPr>
        <w:t>9</w:t>
      </w:r>
      <w:r w:rsidR="00FF42CD" w:rsidRPr="009B146A">
        <w:rPr>
          <w:rFonts w:ascii="Arial" w:eastAsia="Times New Roman" w:hAnsi="Arial" w:cs="Arial"/>
          <w:b/>
          <w:bCs/>
          <w:color w:val="FFFFFF"/>
        </w:rPr>
        <w:t>h</w:t>
      </w:r>
      <w:r w:rsidR="00A96F24">
        <w:rPr>
          <w:rFonts w:ascii="Arial" w:eastAsia="Times New Roman" w:hAnsi="Arial" w:cs="Arial"/>
          <w:b/>
          <w:bCs/>
          <w:color w:val="FFFFFF"/>
        </w:rPr>
        <w:t>45</w:t>
      </w:r>
      <w:r w:rsidR="00FF42CD" w:rsidRPr="009B146A">
        <w:rPr>
          <w:rFonts w:ascii="Arial" w:eastAsia="Times New Roman" w:hAnsi="Arial" w:cs="Arial"/>
          <w:b/>
          <w:bCs/>
          <w:color w:val="FFFFFF"/>
        </w:rPr>
        <w:tab/>
      </w:r>
      <w:r w:rsidR="00FF42CD" w:rsidRPr="007E28CB">
        <w:rPr>
          <w:rFonts w:ascii="Arial" w:eastAsia="Times New Roman" w:hAnsi="Arial" w:cs="Arial"/>
          <w:b/>
          <w:bCs/>
          <w:color w:val="FFFFFF"/>
        </w:rPr>
        <w:t>Flash Présentations Sponsors et Stands</w:t>
      </w:r>
    </w:p>
    <w:p w14:paraId="337FFB59" w14:textId="39FD9A37" w:rsidR="00861113" w:rsidRDefault="00E33293" w:rsidP="00E60E70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iCs/>
          <w:color w:val="05B0A5"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9</w:t>
      </w:r>
      <w:r w:rsidR="00E60E70" w:rsidRPr="00E60E70">
        <w:rPr>
          <w:rFonts w:ascii="Arial" w:hAnsi="Arial" w:cs="Arial"/>
          <w:bCs/>
          <w:iCs/>
          <w:sz w:val="22"/>
          <w:szCs w:val="22"/>
        </w:rPr>
        <w:t>h</w:t>
      </w:r>
      <w:r w:rsidR="00E116F1">
        <w:rPr>
          <w:rFonts w:ascii="Arial" w:hAnsi="Arial" w:cs="Arial"/>
          <w:bCs/>
          <w:iCs/>
          <w:sz w:val="22"/>
          <w:szCs w:val="22"/>
        </w:rPr>
        <w:t>05</w:t>
      </w:r>
      <w:r w:rsidR="00E60E70">
        <w:rPr>
          <w:rFonts w:ascii="Arial" w:hAnsi="Arial" w:cs="Arial"/>
          <w:b/>
          <w:iCs/>
          <w:sz w:val="22"/>
          <w:szCs w:val="22"/>
        </w:rPr>
        <w:tab/>
      </w:r>
      <w:r w:rsidR="00E60E70">
        <w:rPr>
          <w:rFonts w:ascii="Arial" w:hAnsi="Arial" w:cs="Arial"/>
          <w:b/>
          <w:iCs/>
          <w:sz w:val="22"/>
          <w:szCs w:val="22"/>
        </w:rPr>
        <w:tab/>
      </w:r>
      <w:r w:rsidR="002C71E7" w:rsidRPr="002C71E7">
        <w:rPr>
          <w:rFonts w:ascii="Arial" w:hAnsi="Arial" w:cs="Arial"/>
          <w:b/>
          <w:iCs/>
          <w:sz w:val="22"/>
          <w:szCs w:val="22"/>
        </w:rPr>
        <w:t>Olivier NORE</w:t>
      </w:r>
      <w:r w:rsidR="002C71E7" w:rsidRPr="002C71E7">
        <w:rPr>
          <w:rFonts w:ascii="Arial" w:hAnsi="Arial" w:cs="Arial"/>
          <w:bCs/>
          <w:iCs/>
          <w:sz w:val="22"/>
          <w:szCs w:val="22"/>
        </w:rPr>
        <w:t xml:space="preserve">, </w:t>
      </w:r>
      <w:r w:rsidR="00861113">
        <w:rPr>
          <w:rFonts w:ascii="Arial" w:hAnsi="Arial" w:cs="Arial"/>
          <w:bCs/>
          <w:iCs/>
          <w:color w:val="05B0A5"/>
          <w:sz w:val="22"/>
          <w:szCs w:val="22"/>
        </w:rPr>
        <w:t>Avril</w:t>
      </w:r>
    </w:p>
    <w:p w14:paraId="7D288BFF" w14:textId="70C89D11" w:rsidR="00FF42CD" w:rsidRDefault="00E33293" w:rsidP="00E60E70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iCs/>
          <w:color w:val="05B0A5"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9</w:t>
      </w:r>
      <w:r w:rsidR="00E60E70" w:rsidRPr="00E60E70">
        <w:rPr>
          <w:rFonts w:ascii="Arial" w:hAnsi="Arial" w:cs="Arial"/>
          <w:bCs/>
          <w:iCs/>
          <w:sz w:val="22"/>
          <w:szCs w:val="22"/>
        </w:rPr>
        <w:t>h</w:t>
      </w:r>
      <w:r w:rsidR="00E116F1">
        <w:rPr>
          <w:rFonts w:ascii="Arial" w:hAnsi="Arial" w:cs="Arial"/>
          <w:bCs/>
          <w:iCs/>
          <w:sz w:val="22"/>
          <w:szCs w:val="22"/>
        </w:rPr>
        <w:t>15</w:t>
      </w:r>
      <w:r w:rsidR="00E60E70">
        <w:rPr>
          <w:rFonts w:ascii="Arial" w:hAnsi="Arial" w:cs="Arial"/>
          <w:b/>
          <w:iCs/>
          <w:sz w:val="22"/>
          <w:szCs w:val="22"/>
        </w:rPr>
        <w:tab/>
      </w:r>
      <w:r w:rsidR="00E60E70">
        <w:rPr>
          <w:rFonts w:ascii="Arial" w:hAnsi="Arial" w:cs="Arial"/>
          <w:b/>
          <w:iCs/>
          <w:sz w:val="22"/>
          <w:szCs w:val="22"/>
        </w:rPr>
        <w:tab/>
      </w:r>
      <w:r w:rsidR="005C4C03" w:rsidRPr="005C4C03">
        <w:rPr>
          <w:rFonts w:ascii="Arial" w:hAnsi="Arial" w:cs="Arial"/>
          <w:b/>
          <w:iCs/>
          <w:sz w:val="22"/>
          <w:szCs w:val="22"/>
        </w:rPr>
        <w:t>Clément SOULIER</w:t>
      </w:r>
      <w:r w:rsidR="005C4C03" w:rsidRPr="005C4C03">
        <w:rPr>
          <w:rFonts w:ascii="Arial" w:hAnsi="Arial" w:cs="Arial"/>
          <w:bCs/>
          <w:iCs/>
          <w:sz w:val="22"/>
          <w:szCs w:val="22"/>
        </w:rPr>
        <w:t xml:space="preserve">, </w:t>
      </w:r>
      <w:proofErr w:type="spellStart"/>
      <w:r w:rsidR="00FF42CD" w:rsidRPr="00D01144">
        <w:rPr>
          <w:rFonts w:ascii="Arial" w:hAnsi="Arial" w:cs="Arial"/>
          <w:bCs/>
          <w:iCs/>
          <w:color w:val="05B0A5"/>
          <w:sz w:val="22"/>
          <w:szCs w:val="22"/>
        </w:rPr>
        <w:t>Axioma</w:t>
      </w:r>
      <w:proofErr w:type="spellEnd"/>
    </w:p>
    <w:p w14:paraId="7E0AD990" w14:textId="60A99894" w:rsidR="00861113" w:rsidRPr="00550D51" w:rsidRDefault="00E33293" w:rsidP="00E60E70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iCs/>
          <w:color w:val="05B0A5"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9</w:t>
      </w:r>
      <w:r w:rsidR="00E60E70" w:rsidRPr="00E60E70">
        <w:rPr>
          <w:rFonts w:ascii="Arial" w:hAnsi="Arial" w:cs="Arial"/>
          <w:bCs/>
          <w:iCs/>
          <w:sz w:val="22"/>
          <w:szCs w:val="22"/>
        </w:rPr>
        <w:t>h</w:t>
      </w:r>
      <w:r w:rsidR="00A96F24">
        <w:rPr>
          <w:rFonts w:ascii="Arial" w:hAnsi="Arial" w:cs="Arial"/>
          <w:bCs/>
          <w:iCs/>
          <w:sz w:val="22"/>
          <w:szCs w:val="22"/>
        </w:rPr>
        <w:t>25</w:t>
      </w:r>
      <w:r w:rsidR="00E60E70" w:rsidRPr="00E60E70">
        <w:rPr>
          <w:rFonts w:ascii="Arial" w:hAnsi="Arial" w:cs="Arial"/>
          <w:bCs/>
          <w:iCs/>
          <w:sz w:val="22"/>
          <w:szCs w:val="22"/>
        </w:rPr>
        <w:tab/>
      </w:r>
      <w:r w:rsidR="00E60E70">
        <w:rPr>
          <w:rFonts w:ascii="Arial" w:hAnsi="Arial" w:cs="Arial"/>
          <w:b/>
          <w:iCs/>
          <w:sz w:val="22"/>
          <w:szCs w:val="22"/>
        </w:rPr>
        <w:tab/>
      </w:r>
      <w:r w:rsidR="007A4EBE" w:rsidRPr="007A4EBE">
        <w:rPr>
          <w:rFonts w:ascii="Arial" w:hAnsi="Arial" w:cs="Arial"/>
          <w:b/>
          <w:iCs/>
          <w:sz w:val="22"/>
          <w:szCs w:val="22"/>
        </w:rPr>
        <w:t>Ludivine DELPEYROU</w:t>
      </w:r>
      <w:r w:rsidR="007A4EBE" w:rsidRPr="007A4EBE">
        <w:rPr>
          <w:rFonts w:ascii="Arial" w:hAnsi="Arial" w:cs="Arial"/>
          <w:bCs/>
          <w:iCs/>
          <w:sz w:val="22"/>
          <w:szCs w:val="22"/>
        </w:rPr>
        <w:t xml:space="preserve">, </w:t>
      </w:r>
      <w:r w:rsidR="00861113" w:rsidRPr="00550D51">
        <w:rPr>
          <w:rFonts w:ascii="Arial" w:hAnsi="Arial" w:cs="Arial"/>
          <w:bCs/>
          <w:iCs/>
          <w:color w:val="05B0A5"/>
          <w:sz w:val="22"/>
          <w:szCs w:val="22"/>
        </w:rPr>
        <w:t xml:space="preserve">CFA </w:t>
      </w:r>
      <w:proofErr w:type="spellStart"/>
      <w:r w:rsidR="00861113" w:rsidRPr="00550D51">
        <w:rPr>
          <w:rFonts w:ascii="Arial" w:hAnsi="Arial" w:cs="Arial"/>
          <w:bCs/>
          <w:iCs/>
          <w:color w:val="05B0A5"/>
          <w:sz w:val="22"/>
          <w:szCs w:val="22"/>
        </w:rPr>
        <w:t>Leem</w:t>
      </w:r>
      <w:proofErr w:type="spellEnd"/>
      <w:r w:rsidR="00861113" w:rsidRPr="00550D51">
        <w:rPr>
          <w:rFonts w:ascii="Arial" w:hAnsi="Arial" w:cs="Arial"/>
          <w:bCs/>
          <w:iCs/>
          <w:color w:val="05B0A5"/>
          <w:sz w:val="22"/>
          <w:szCs w:val="22"/>
        </w:rPr>
        <w:t xml:space="preserve"> Apprentissage</w:t>
      </w:r>
    </w:p>
    <w:p w14:paraId="7D2922E7" w14:textId="0C0A1A8B" w:rsidR="00FF42CD" w:rsidRDefault="00E33293" w:rsidP="00E60E70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iCs/>
          <w:color w:val="05B0A5"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9</w:t>
      </w:r>
      <w:r w:rsidR="00E60E70" w:rsidRPr="00E60E70">
        <w:rPr>
          <w:rFonts w:ascii="Arial" w:hAnsi="Arial" w:cs="Arial"/>
          <w:bCs/>
          <w:iCs/>
          <w:sz w:val="22"/>
          <w:szCs w:val="22"/>
        </w:rPr>
        <w:t>h</w:t>
      </w:r>
      <w:r w:rsidR="00A96F24">
        <w:rPr>
          <w:rFonts w:ascii="Arial" w:hAnsi="Arial" w:cs="Arial"/>
          <w:bCs/>
          <w:iCs/>
          <w:sz w:val="22"/>
          <w:szCs w:val="22"/>
        </w:rPr>
        <w:t>35</w:t>
      </w:r>
      <w:r w:rsidR="00E60E70">
        <w:rPr>
          <w:rFonts w:ascii="Arial" w:hAnsi="Arial" w:cs="Arial"/>
          <w:b/>
          <w:iCs/>
          <w:sz w:val="22"/>
          <w:szCs w:val="22"/>
        </w:rPr>
        <w:tab/>
      </w:r>
      <w:r w:rsidR="00E60E70">
        <w:rPr>
          <w:rFonts w:ascii="Arial" w:hAnsi="Arial" w:cs="Arial"/>
          <w:b/>
          <w:iCs/>
          <w:sz w:val="22"/>
          <w:szCs w:val="22"/>
        </w:rPr>
        <w:tab/>
      </w:r>
      <w:r w:rsidR="00687BC8" w:rsidRPr="00687BC8">
        <w:rPr>
          <w:rFonts w:ascii="Arial" w:hAnsi="Arial" w:cs="Arial"/>
          <w:b/>
          <w:iCs/>
          <w:sz w:val="22"/>
          <w:szCs w:val="22"/>
        </w:rPr>
        <w:t>Marie-Estelle</w:t>
      </w:r>
      <w:r w:rsidR="00687BC8">
        <w:rPr>
          <w:rFonts w:ascii="Arial" w:hAnsi="Arial" w:cs="Arial"/>
          <w:b/>
          <w:iCs/>
          <w:sz w:val="22"/>
          <w:szCs w:val="22"/>
        </w:rPr>
        <w:t xml:space="preserve"> </w:t>
      </w:r>
      <w:r w:rsidR="00687BC8" w:rsidRPr="00687BC8">
        <w:rPr>
          <w:rFonts w:ascii="Arial" w:hAnsi="Arial" w:cs="Arial"/>
          <w:b/>
          <w:iCs/>
          <w:sz w:val="22"/>
          <w:szCs w:val="22"/>
        </w:rPr>
        <w:t>CHATIN</w:t>
      </w:r>
      <w:r w:rsidR="00056F80" w:rsidRPr="00056F80">
        <w:rPr>
          <w:rFonts w:ascii="Arial" w:hAnsi="Arial" w:cs="Arial"/>
          <w:bCs/>
          <w:iCs/>
          <w:sz w:val="22"/>
          <w:szCs w:val="22"/>
        </w:rPr>
        <w:t>,</w:t>
      </w:r>
      <w:r w:rsidR="00056F80">
        <w:rPr>
          <w:rFonts w:ascii="Arial" w:hAnsi="Arial" w:cs="Arial"/>
          <w:bCs/>
          <w:iCs/>
          <w:color w:val="05B0A5"/>
          <w:sz w:val="22"/>
          <w:szCs w:val="22"/>
        </w:rPr>
        <w:t xml:space="preserve"> </w:t>
      </w:r>
      <w:r w:rsidR="00FF42CD">
        <w:rPr>
          <w:rFonts w:ascii="Arial" w:hAnsi="Arial" w:cs="Arial"/>
          <w:bCs/>
          <w:iCs/>
          <w:color w:val="05B0A5"/>
          <w:sz w:val="22"/>
          <w:szCs w:val="22"/>
        </w:rPr>
        <w:t>Suez</w:t>
      </w:r>
    </w:p>
    <w:p w14:paraId="68273765" w14:textId="0CED824C" w:rsidR="001D755F" w:rsidRPr="00AD04CA" w:rsidRDefault="0030217A" w:rsidP="00C55978">
      <w:pPr>
        <w:widowControl w:val="0"/>
        <w:pBdr>
          <w:top w:val="single" w:sz="36" w:space="1" w:color="2569B2"/>
          <w:left w:val="single" w:sz="36" w:space="4" w:color="2569B2"/>
          <w:bottom w:val="single" w:sz="36" w:space="1" w:color="2569B2"/>
          <w:right w:val="single" w:sz="36" w:space="4" w:color="2569B2"/>
        </w:pBdr>
        <w:shd w:val="clear" w:color="auto" w:fill="2569B2"/>
        <w:suppressAutoHyphens/>
        <w:overflowPunct w:val="0"/>
        <w:autoSpaceDE w:val="0"/>
        <w:autoSpaceDN w:val="0"/>
        <w:spacing w:before="120"/>
        <w:ind w:left="2126" w:hanging="2126"/>
        <w:textAlignment w:val="baseline"/>
        <w:rPr>
          <w:rFonts w:ascii="Arial" w:eastAsia="Times New Roman" w:hAnsi="Arial" w:cs="Arial"/>
          <w:b/>
          <w:bCs/>
          <w:color w:val="FFFFFF"/>
        </w:rPr>
      </w:pPr>
      <w:r>
        <w:rPr>
          <w:rFonts w:ascii="Arial" w:eastAsia="Times New Roman" w:hAnsi="Arial" w:cs="Arial"/>
          <w:b/>
          <w:bCs/>
          <w:color w:val="FFFFFF"/>
        </w:rPr>
        <w:t>9</w:t>
      </w:r>
      <w:r w:rsidR="00791569">
        <w:rPr>
          <w:rFonts w:ascii="Arial" w:eastAsia="Times New Roman" w:hAnsi="Arial" w:cs="Arial"/>
          <w:b/>
          <w:bCs/>
          <w:color w:val="FFFFFF"/>
        </w:rPr>
        <w:t>h</w:t>
      </w:r>
      <w:r w:rsidR="00A96F24">
        <w:rPr>
          <w:rFonts w:ascii="Arial" w:eastAsia="Times New Roman" w:hAnsi="Arial" w:cs="Arial"/>
          <w:b/>
          <w:bCs/>
          <w:color w:val="FFFFFF"/>
        </w:rPr>
        <w:t>45</w:t>
      </w:r>
      <w:r w:rsidR="00791569">
        <w:rPr>
          <w:rFonts w:ascii="Arial" w:eastAsia="Times New Roman" w:hAnsi="Arial" w:cs="Arial"/>
          <w:b/>
          <w:bCs/>
          <w:color w:val="FFFFFF"/>
        </w:rPr>
        <w:t>-1</w:t>
      </w:r>
      <w:r w:rsidR="00A32FB2">
        <w:rPr>
          <w:rFonts w:ascii="Arial" w:eastAsia="Times New Roman" w:hAnsi="Arial" w:cs="Arial"/>
          <w:b/>
          <w:bCs/>
          <w:color w:val="FFFFFF"/>
        </w:rPr>
        <w:t>1</w:t>
      </w:r>
      <w:r w:rsidR="00791569">
        <w:rPr>
          <w:rFonts w:ascii="Arial" w:eastAsia="Times New Roman" w:hAnsi="Arial" w:cs="Arial"/>
          <w:b/>
          <w:bCs/>
          <w:color w:val="FFFFFF"/>
        </w:rPr>
        <w:t>h</w:t>
      </w:r>
      <w:r w:rsidR="00A96F24">
        <w:rPr>
          <w:rFonts w:ascii="Arial" w:eastAsia="Times New Roman" w:hAnsi="Arial" w:cs="Arial"/>
          <w:b/>
          <w:bCs/>
          <w:color w:val="FFFFFF"/>
        </w:rPr>
        <w:t>1</w:t>
      </w:r>
      <w:r w:rsidR="00E6364B">
        <w:rPr>
          <w:rFonts w:ascii="Arial" w:eastAsia="Times New Roman" w:hAnsi="Arial" w:cs="Arial"/>
          <w:b/>
          <w:bCs/>
          <w:color w:val="FFFFFF"/>
        </w:rPr>
        <w:t>5</w:t>
      </w:r>
      <w:r w:rsidR="00956616">
        <w:rPr>
          <w:rFonts w:ascii="Arial" w:eastAsia="Times New Roman" w:hAnsi="Arial" w:cs="Arial"/>
          <w:b/>
          <w:bCs/>
          <w:color w:val="FFFFFF"/>
        </w:rPr>
        <w:tab/>
      </w:r>
      <w:r w:rsidR="00BE2B0E" w:rsidRPr="00BE2B0E">
        <w:rPr>
          <w:rFonts w:ascii="Arial" w:eastAsia="Times New Roman" w:hAnsi="Arial" w:cs="Arial"/>
          <w:b/>
          <w:bCs/>
          <w:color w:val="FFFFFF"/>
        </w:rPr>
        <w:t xml:space="preserve">Session </w:t>
      </w:r>
      <w:r w:rsidR="00B52EC6">
        <w:rPr>
          <w:rFonts w:ascii="Arial" w:eastAsia="Times New Roman" w:hAnsi="Arial" w:cs="Arial"/>
          <w:b/>
          <w:bCs/>
          <w:color w:val="FFFFFF"/>
        </w:rPr>
        <w:t>3</w:t>
      </w:r>
      <w:r w:rsidR="00BE2B0E">
        <w:rPr>
          <w:rFonts w:ascii="Arial" w:eastAsia="Times New Roman" w:hAnsi="Arial" w:cs="Arial"/>
          <w:b/>
          <w:bCs/>
          <w:color w:val="FFFFFF"/>
        </w:rPr>
        <w:t xml:space="preserve"> </w:t>
      </w:r>
      <w:r w:rsidR="00680813">
        <w:rPr>
          <w:rFonts w:ascii="Arial" w:eastAsia="Times New Roman" w:hAnsi="Arial" w:cs="Arial"/>
          <w:b/>
          <w:bCs/>
          <w:color w:val="FFFFFF"/>
        </w:rPr>
        <w:t>-</w:t>
      </w:r>
      <w:r w:rsidR="00BE2B0E">
        <w:rPr>
          <w:rFonts w:ascii="Arial" w:eastAsia="Times New Roman" w:hAnsi="Arial" w:cs="Arial"/>
          <w:b/>
          <w:bCs/>
          <w:color w:val="FFFFFF"/>
        </w:rPr>
        <w:t xml:space="preserve"> </w:t>
      </w:r>
      <w:r w:rsidR="003E1778">
        <w:rPr>
          <w:rFonts w:ascii="Arial" w:eastAsia="Times New Roman" w:hAnsi="Arial" w:cs="Arial"/>
          <w:b/>
          <w:bCs/>
          <w:color w:val="FFFFFF"/>
        </w:rPr>
        <w:t xml:space="preserve">Retour d’expériences </w:t>
      </w:r>
    </w:p>
    <w:p w14:paraId="2FE032E1" w14:textId="77777777" w:rsidR="001706FD" w:rsidRDefault="0011378D" w:rsidP="001706FD">
      <w:pPr>
        <w:pStyle w:val="NormalWeb"/>
        <w:spacing w:before="0" w:beforeAutospacing="0" w:after="0" w:afterAutospacing="0"/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</w:pPr>
      <w:r w:rsidRPr="005E0C0A"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Modérateur</w:t>
      </w:r>
      <w:r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s</w:t>
      </w:r>
      <w:r w:rsidRPr="005E0C0A"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 :</w:t>
      </w:r>
      <w:r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 xml:space="preserve"> </w:t>
      </w:r>
      <w:r w:rsidRPr="00383325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Anne PICOT</w:t>
      </w:r>
      <w:r w:rsidRPr="00383325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, </w:t>
      </w:r>
      <w:r w:rsidRPr="00383325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 xml:space="preserve">TERRIAL (Groupe </w:t>
      </w:r>
      <w:proofErr w:type="gramStart"/>
      <w:r w:rsidRPr="00383325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Avril</w:t>
      </w:r>
      <w:proofErr w:type="gramEnd"/>
      <w:r w:rsidRPr="00383325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)</w:t>
      </w:r>
      <w:r w:rsidRPr="00383325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 et </w:t>
      </w:r>
      <w:r w:rsidRPr="00383325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Franck PIERRE</w:t>
      </w:r>
      <w:r w:rsidRPr="00383325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, </w:t>
      </w:r>
      <w:r w:rsidRPr="00383325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 xml:space="preserve">Consultant, </w:t>
      </w:r>
    </w:p>
    <w:p w14:paraId="0AA8842A" w14:textId="14D0F8A9" w:rsidR="0011378D" w:rsidRPr="001C1B32" w:rsidRDefault="0011378D" w:rsidP="001706FD">
      <w:pPr>
        <w:pStyle w:val="NormalWeb"/>
        <w:spacing w:before="0" w:beforeAutospacing="0" w:after="120" w:afterAutospacing="0"/>
        <w:ind w:left="708" w:firstLine="708"/>
        <w:rPr>
          <w:rFonts w:ascii="Arial" w:eastAsia="Calibri" w:hAnsi="Arial" w:cs="Arial"/>
          <w:bCs/>
          <w:i/>
          <w:iCs/>
          <w:color w:val="05B0A5"/>
          <w:sz w:val="22"/>
          <w:szCs w:val="22"/>
          <w:lang w:val="en-GB" w:eastAsia="en-US"/>
        </w:rPr>
      </w:pPr>
      <w:r w:rsidRPr="001C1B32">
        <w:rPr>
          <w:rFonts w:ascii="Arial" w:eastAsia="Calibri" w:hAnsi="Arial" w:cs="Arial"/>
          <w:bCs/>
          <w:i/>
          <w:iCs/>
          <w:color w:val="05B0A5"/>
          <w:sz w:val="22"/>
          <w:szCs w:val="22"/>
          <w:lang w:val="en-GB" w:eastAsia="en-US"/>
        </w:rPr>
        <w:t>ex-Ynsect</w:t>
      </w:r>
    </w:p>
    <w:p w14:paraId="17D7466C" w14:textId="22D8A5CD" w:rsidR="00441764" w:rsidRDefault="0030217A" w:rsidP="004042B7">
      <w:pPr>
        <w:pStyle w:val="NormalWeb"/>
        <w:spacing w:before="0" w:beforeAutospacing="0" w:after="0" w:afterAutospacing="0"/>
        <w:rPr>
          <w:rFonts w:ascii="Arial" w:hAnsi="Arial" w:cs="Arial"/>
          <w:color w:val="05B0A5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9</w:t>
      </w:r>
      <w:r w:rsidR="009B146A" w:rsidRPr="009B146A">
        <w:rPr>
          <w:rFonts w:ascii="Arial" w:hAnsi="Arial" w:cs="Arial"/>
          <w:sz w:val="22"/>
          <w:szCs w:val="22"/>
          <w:lang w:val="en-GB"/>
        </w:rPr>
        <w:t>h</w:t>
      </w:r>
      <w:r w:rsidR="00A96F24">
        <w:rPr>
          <w:rFonts w:ascii="Arial" w:hAnsi="Arial" w:cs="Arial"/>
          <w:sz w:val="22"/>
          <w:szCs w:val="22"/>
          <w:lang w:val="en-GB"/>
        </w:rPr>
        <w:t>45</w:t>
      </w:r>
      <w:r w:rsidR="009B146A" w:rsidRPr="009B146A">
        <w:rPr>
          <w:rFonts w:ascii="Arial" w:hAnsi="Arial" w:cs="Arial"/>
          <w:sz w:val="22"/>
          <w:szCs w:val="22"/>
          <w:lang w:val="en-GB"/>
        </w:rPr>
        <w:t>-</w:t>
      </w:r>
      <w:r w:rsidR="00E33293">
        <w:rPr>
          <w:rFonts w:ascii="Arial" w:hAnsi="Arial" w:cs="Arial"/>
          <w:sz w:val="22"/>
          <w:szCs w:val="22"/>
          <w:lang w:val="en-GB"/>
        </w:rPr>
        <w:t>10</w:t>
      </w:r>
      <w:r w:rsidR="009B146A" w:rsidRPr="009B146A">
        <w:rPr>
          <w:rFonts w:ascii="Arial" w:hAnsi="Arial" w:cs="Arial"/>
          <w:sz w:val="22"/>
          <w:szCs w:val="22"/>
          <w:lang w:val="en-GB"/>
        </w:rPr>
        <w:t>h</w:t>
      </w:r>
      <w:r w:rsidR="00E33293">
        <w:rPr>
          <w:rFonts w:ascii="Arial" w:hAnsi="Arial" w:cs="Arial"/>
          <w:sz w:val="22"/>
          <w:szCs w:val="22"/>
          <w:lang w:val="en-GB"/>
        </w:rPr>
        <w:t>0</w:t>
      </w:r>
      <w:r w:rsidR="00A96F24">
        <w:rPr>
          <w:rFonts w:ascii="Arial" w:hAnsi="Arial" w:cs="Arial"/>
          <w:sz w:val="22"/>
          <w:szCs w:val="22"/>
          <w:lang w:val="en-GB"/>
        </w:rPr>
        <w:t>0</w:t>
      </w:r>
      <w:r w:rsidR="009B146A" w:rsidRPr="009B146A">
        <w:rPr>
          <w:rFonts w:ascii="Arial" w:hAnsi="Arial" w:cs="Arial"/>
          <w:b/>
          <w:bCs/>
          <w:sz w:val="22"/>
          <w:szCs w:val="22"/>
          <w:lang w:val="en-GB"/>
        </w:rPr>
        <w:tab/>
      </w:r>
      <w:proofErr w:type="spellStart"/>
      <w:r w:rsidR="006150DC" w:rsidRPr="009B146A">
        <w:rPr>
          <w:rFonts w:ascii="Arial" w:hAnsi="Arial" w:cs="Arial"/>
          <w:b/>
          <w:bCs/>
          <w:sz w:val="22"/>
          <w:szCs w:val="22"/>
          <w:lang w:val="en-GB"/>
        </w:rPr>
        <w:t>Plateforme</w:t>
      </w:r>
      <w:proofErr w:type="spellEnd"/>
      <w:r w:rsidR="006150DC" w:rsidRPr="009B146A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proofErr w:type="spellStart"/>
      <w:proofErr w:type="gramStart"/>
      <w:r w:rsidR="006150DC" w:rsidRPr="009B146A">
        <w:rPr>
          <w:rFonts w:ascii="Arial" w:hAnsi="Arial" w:cs="Arial"/>
          <w:b/>
          <w:bCs/>
          <w:sz w:val="22"/>
          <w:szCs w:val="22"/>
          <w:lang w:val="en-GB"/>
        </w:rPr>
        <w:t>d’essai</w:t>
      </w:r>
      <w:r w:rsidR="002A5F24" w:rsidRPr="009B146A">
        <w:rPr>
          <w:rFonts w:ascii="Arial" w:hAnsi="Arial" w:cs="Arial"/>
          <w:b/>
          <w:bCs/>
          <w:sz w:val="22"/>
          <w:szCs w:val="22"/>
          <w:lang w:val="en-GB"/>
        </w:rPr>
        <w:t>s</w:t>
      </w:r>
      <w:proofErr w:type="spellEnd"/>
      <w:r w:rsidR="002A5F24" w:rsidRPr="009B146A">
        <w:rPr>
          <w:rFonts w:ascii="Arial" w:hAnsi="Arial" w:cs="Arial"/>
          <w:b/>
          <w:bCs/>
          <w:sz w:val="22"/>
          <w:szCs w:val="22"/>
          <w:lang w:val="en-GB"/>
        </w:rPr>
        <w:t> :</w:t>
      </w:r>
      <w:proofErr w:type="gramEnd"/>
      <w:r w:rsidR="002A5F24" w:rsidRPr="009B146A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CF3013" w:rsidRPr="009B146A">
        <w:rPr>
          <w:rFonts w:ascii="Arial" w:hAnsi="Arial" w:cs="Arial"/>
          <w:b/>
          <w:bCs/>
          <w:sz w:val="22"/>
          <w:szCs w:val="22"/>
          <w:lang w:val="en-GB"/>
        </w:rPr>
        <w:t>William FALESSE</w:t>
      </w:r>
      <w:r w:rsidR="00441764" w:rsidRPr="009B146A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="00441764" w:rsidRPr="009B146A">
        <w:rPr>
          <w:rFonts w:ascii="Arial" w:hAnsi="Arial" w:cs="Arial"/>
          <w:color w:val="05B0A5"/>
          <w:sz w:val="22"/>
          <w:szCs w:val="22"/>
          <w:lang w:val="en-GB"/>
        </w:rPr>
        <w:t>Redebel</w:t>
      </w:r>
      <w:proofErr w:type="spellEnd"/>
    </w:p>
    <w:p w14:paraId="4AD871EB" w14:textId="717BB48E" w:rsidR="004042B7" w:rsidRPr="00FE68D0" w:rsidRDefault="00FE68D0" w:rsidP="00FE68D0">
      <w:pPr>
        <w:pStyle w:val="NormalWeb"/>
        <w:spacing w:before="0" w:beforeAutospacing="0" w:after="120" w:afterAutospacing="0"/>
        <w:ind w:left="1410"/>
        <w:rPr>
          <w:rFonts w:ascii="Arial" w:hAnsi="Arial" w:cs="Arial"/>
          <w:b/>
          <w:i/>
          <w:color w:val="2569B2"/>
          <w:sz w:val="22"/>
          <w:szCs w:val="22"/>
        </w:rPr>
      </w:pPr>
      <w:r w:rsidRPr="00FE68D0">
        <w:rPr>
          <w:rFonts w:ascii="Arial" w:hAnsi="Arial" w:cs="Arial"/>
          <w:b/>
          <w:i/>
          <w:color w:val="2569B2"/>
          <w:sz w:val="22"/>
          <w:szCs w:val="22"/>
        </w:rPr>
        <w:t xml:space="preserve">Innovation et adaptation dans l’étude de l’efficacité des </w:t>
      </w:r>
      <w:proofErr w:type="spellStart"/>
      <w:r w:rsidRPr="00FE68D0">
        <w:rPr>
          <w:rFonts w:ascii="Arial" w:hAnsi="Arial" w:cs="Arial"/>
          <w:b/>
          <w:i/>
          <w:color w:val="2569B2"/>
          <w:sz w:val="22"/>
          <w:szCs w:val="22"/>
        </w:rPr>
        <w:t>biosolutions</w:t>
      </w:r>
      <w:proofErr w:type="spellEnd"/>
      <w:r w:rsidRPr="00FE68D0">
        <w:rPr>
          <w:rFonts w:ascii="Arial" w:hAnsi="Arial" w:cs="Arial"/>
          <w:b/>
          <w:i/>
          <w:color w:val="2569B2"/>
          <w:sz w:val="22"/>
          <w:szCs w:val="22"/>
        </w:rPr>
        <w:t xml:space="preserve"> : l’exemple des biostimulants</w:t>
      </w:r>
    </w:p>
    <w:p w14:paraId="68A3AAF5" w14:textId="74CD00D3" w:rsidR="00225615" w:rsidRDefault="00E33293" w:rsidP="00225615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225615" w:rsidRPr="004042B7"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0</w:t>
      </w:r>
      <w:r w:rsidR="00A96F24">
        <w:rPr>
          <w:rFonts w:ascii="Arial" w:hAnsi="Arial" w:cs="Arial"/>
          <w:sz w:val="22"/>
          <w:szCs w:val="22"/>
        </w:rPr>
        <w:t>0</w:t>
      </w:r>
      <w:r w:rsidR="00225615" w:rsidRPr="004042B7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10</w:t>
      </w:r>
      <w:r w:rsidR="00225615" w:rsidRPr="004042B7">
        <w:rPr>
          <w:rFonts w:ascii="Arial" w:hAnsi="Arial" w:cs="Arial"/>
          <w:sz w:val="22"/>
          <w:szCs w:val="22"/>
        </w:rPr>
        <w:t>h</w:t>
      </w:r>
      <w:r w:rsidR="00A96F24">
        <w:rPr>
          <w:rFonts w:ascii="Arial" w:hAnsi="Arial" w:cs="Arial"/>
          <w:sz w:val="22"/>
          <w:szCs w:val="22"/>
        </w:rPr>
        <w:t>15</w:t>
      </w:r>
      <w:r w:rsidR="00225615">
        <w:rPr>
          <w:rFonts w:ascii="Arial" w:hAnsi="Arial" w:cs="Arial"/>
          <w:b/>
          <w:bCs/>
          <w:sz w:val="22"/>
          <w:szCs w:val="22"/>
        </w:rPr>
        <w:tab/>
      </w:r>
      <w:r w:rsidR="00DA31EE" w:rsidRPr="00DA31EE">
        <w:rPr>
          <w:rFonts w:ascii="Arial" w:hAnsi="Arial" w:cs="Arial"/>
          <w:b/>
          <w:bCs/>
          <w:sz w:val="22"/>
          <w:szCs w:val="22"/>
        </w:rPr>
        <w:t>Silvère</w:t>
      </w:r>
      <w:r w:rsidR="00DA31EE">
        <w:rPr>
          <w:rFonts w:ascii="Arial" w:hAnsi="Arial" w:cs="Arial"/>
          <w:b/>
          <w:bCs/>
          <w:sz w:val="22"/>
          <w:szCs w:val="22"/>
        </w:rPr>
        <w:t xml:space="preserve"> </w:t>
      </w:r>
      <w:r w:rsidR="00DA31EE" w:rsidRPr="00DA31EE">
        <w:rPr>
          <w:rFonts w:ascii="Arial" w:hAnsi="Arial" w:cs="Arial"/>
          <w:b/>
          <w:bCs/>
          <w:sz w:val="22"/>
          <w:szCs w:val="22"/>
        </w:rPr>
        <w:t>FREDAIGUE</w:t>
      </w:r>
      <w:r w:rsidR="00DA31EE" w:rsidRPr="00DA31EE">
        <w:rPr>
          <w:rFonts w:ascii="Arial" w:hAnsi="Arial" w:cs="Arial"/>
          <w:sz w:val="22"/>
          <w:szCs w:val="22"/>
        </w:rPr>
        <w:t>,</w:t>
      </w:r>
      <w:r w:rsidR="00DA31EE">
        <w:rPr>
          <w:rFonts w:ascii="Arial" w:hAnsi="Arial" w:cs="Arial"/>
          <w:b/>
          <w:bCs/>
          <w:sz w:val="22"/>
          <w:szCs w:val="22"/>
        </w:rPr>
        <w:t xml:space="preserve"> </w:t>
      </w:r>
      <w:r w:rsidR="00DA31EE" w:rsidRPr="00DA31EE">
        <w:rPr>
          <w:rFonts w:ascii="Arial" w:hAnsi="Arial" w:cs="Arial"/>
          <w:color w:val="05B0A5"/>
          <w:sz w:val="22"/>
          <w:szCs w:val="22"/>
        </w:rPr>
        <w:t>CAMN</w:t>
      </w:r>
    </w:p>
    <w:p w14:paraId="5EFF07F6" w14:textId="220D105B" w:rsidR="00225615" w:rsidRPr="006203B8" w:rsidRDefault="006203B8" w:rsidP="006203B8">
      <w:pPr>
        <w:pStyle w:val="NormalWeb"/>
        <w:spacing w:before="0" w:beforeAutospacing="0" w:after="120" w:afterAutospacing="0"/>
        <w:ind w:left="1410"/>
        <w:rPr>
          <w:rFonts w:ascii="Arial" w:hAnsi="Arial" w:cs="Arial"/>
          <w:b/>
          <w:i/>
          <w:color w:val="2569B2"/>
          <w:sz w:val="22"/>
          <w:szCs w:val="22"/>
        </w:rPr>
      </w:pPr>
      <w:r w:rsidRPr="006203B8">
        <w:rPr>
          <w:rFonts w:ascii="Arial" w:hAnsi="Arial" w:cs="Arial"/>
          <w:b/>
          <w:i/>
          <w:color w:val="2569B2"/>
          <w:sz w:val="22"/>
          <w:szCs w:val="22"/>
        </w:rPr>
        <w:t>Évaluation Critique des Produits de Protection des Végétaux : Panorama Global dans un Contexte de Transition Écologique et Bilan du Biocontrôle dans les Cultures Spécialisées</w:t>
      </w:r>
    </w:p>
    <w:p w14:paraId="4A4EF00D" w14:textId="70EC8722" w:rsidR="00DA31EE" w:rsidRDefault="00E33293" w:rsidP="00225615">
      <w:pPr>
        <w:pStyle w:val="NormalWeb"/>
        <w:spacing w:before="120" w:beforeAutospacing="0" w:after="0" w:afterAutospacing="0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10h</w:t>
      </w:r>
      <w:r w:rsidR="00A96F24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15</w:t>
      </w:r>
      <w:r w:rsidR="00225615" w:rsidRPr="005A5FCF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-</w:t>
      </w:r>
      <w:r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10h3</w:t>
      </w:r>
      <w:r w:rsidR="00A96F24">
        <w:rPr>
          <w:rFonts w:ascii="Arial" w:eastAsiaTheme="minorHAnsi" w:hAnsi="Arial" w:cs="Arial"/>
          <w:bCs/>
          <w:iCs/>
          <w:sz w:val="22"/>
          <w:szCs w:val="22"/>
          <w:lang w:eastAsia="en-US"/>
        </w:rPr>
        <w:t>0</w:t>
      </w:r>
      <w:r w:rsidR="00225615">
        <w:rPr>
          <w:rFonts w:ascii="Arial" w:hAnsi="Arial" w:cs="Arial"/>
          <w:b/>
          <w:iCs/>
          <w:sz w:val="22"/>
          <w:szCs w:val="22"/>
        </w:rPr>
        <w:tab/>
      </w:r>
      <w:r w:rsidR="00DA31EE" w:rsidRPr="00DA31EE">
        <w:rPr>
          <w:rFonts w:ascii="Arial" w:hAnsi="Arial" w:cs="Arial"/>
          <w:b/>
          <w:iCs/>
          <w:sz w:val="22"/>
          <w:szCs w:val="22"/>
        </w:rPr>
        <w:t>Hervé GUERIN</w:t>
      </w:r>
      <w:r w:rsidR="00DA31EE" w:rsidRPr="00DA31EE">
        <w:rPr>
          <w:rFonts w:ascii="Arial" w:hAnsi="Arial" w:cs="Arial"/>
          <w:bCs/>
          <w:iCs/>
          <w:sz w:val="22"/>
          <w:szCs w:val="22"/>
        </w:rPr>
        <w:t xml:space="preserve">, </w:t>
      </w:r>
      <w:proofErr w:type="spellStart"/>
      <w:r w:rsidR="00DA31EE" w:rsidRPr="00DA31EE">
        <w:rPr>
          <w:rFonts w:ascii="Arial" w:hAnsi="Arial" w:cs="Arial"/>
          <w:color w:val="05B0A5"/>
          <w:sz w:val="22"/>
          <w:szCs w:val="22"/>
        </w:rPr>
        <w:t>Vivescia</w:t>
      </w:r>
      <w:proofErr w:type="spellEnd"/>
      <w:r w:rsidR="00DA31EE" w:rsidRPr="00DA31EE">
        <w:rPr>
          <w:rFonts w:ascii="Arial" w:hAnsi="Arial" w:cs="Arial"/>
          <w:color w:val="05B0A5"/>
          <w:sz w:val="22"/>
          <w:szCs w:val="22"/>
        </w:rPr>
        <w:t xml:space="preserve"> Agriculture</w:t>
      </w:r>
    </w:p>
    <w:p w14:paraId="090411CD" w14:textId="620DC1BE" w:rsidR="00DA31EE" w:rsidRDefault="00DA31EE" w:rsidP="00DA31EE">
      <w:pPr>
        <w:pStyle w:val="NormalWeb"/>
        <w:spacing w:before="0" w:beforeAutospacing="0" w:after="120" w:afterAutospacing="0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ab/>
      </w:r>
      <w:r>
        <w:rPr>
          <w:rFonts w:ascii="Arial" w:hAnsi="Arial" w:cs="Arial"/>
          <w:b/>
          <w:iCs/>
          <w:sz w:val="22"/>
          <w:szCs w:val="22"/>
        </w:rPr>
        <w:tab/>
      </w:r>
      <w:r w:rsidR="009C4923" w:rsidRPr="009C4923">
        <w:rPr>
          <w:rFonts w:ascii="Arial" w:hAnsi="Arial" w:cs="Arial"/>
          <w:b/>
          <w:i/>
          <w:color w:val="2569B2"/>
          <w:sz w:val="22"/>
          <w:szCs w:val="22"/>
        </w:rPr>
        <w:t xml:space="preserve">Les conditions pour le développement des </w:t>
      </w:r>
      <w:proofErr w:type="spellStart"/>
      <w:r w:rsidR="009C4923" w:rsidRPr="009C4923">
        <w:rPr>
          <w:rFonts w:ascii="Arial" w:hAnsi="Arial" w:cs="Arial"/>
          <w:b/>
          <w:i/>
          <w:color w:val="2569B2"/>
          <w:sz w:val="22"/>
          <w:szCs w:val="22"/>
        </w:rPr>
        <w:t>biosolutions</w:t>
      </w:r>
      <w:proofErr w:type="spellEnd"/>
    </w:p>
    <w:p w14:paraId="7F64CE18" w14:textId="7CF8797C" w:rsidR="002476C2" w:rsidRPr="001759F5" w:rsidRDefault="00E33293" w:rsidP="002476C2">
      <w:pPr>
        <w:pStyle w:val="NormalWeb"/>
        <w:spacing w:before="120" w:beforeAutospacing="0" w:after="0" w:afterAutospacing="0"/>
        <w:rPr>
          <w:rFonts w:ascii="Arial" w:hAnsi="Arial" w:cs="Arial"/>
          <w:bCs/>
          <w:iCs/>
          <w:color w:val="05B0A5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10h3</w:t>
      </w:r>
      <w:r w:rsidR="00A96F24">
        <w:rPr>
          <w:rFonts w:ascii="Arial" w:hAnsi="Arial" w:cs="Arial"/>
          <w:sz w:val="22"/>
          <w:szCs w:val="22"/>
        </w:rPr>
        <w:t>0</w:t>
      </w:r>
      <w:r w:rsidR="00DA31EE" w:rsidRPr="009B146A">
        <w:rPr>
          <w:rFonts w:ascii="Arial" w:hAnsi="Arial" w:cs="Arial"/>
          <w:sz w:val="22"/>
          <w:szCs w:val="22"/>
        </w:rPr>
        <w:t>-1</w:t>
      </w:r>
      <w:r w:rsidR="00DA31EE">
        <w:rPr>
          <w:rFonts w:ascii="Arial" w:hAnsi="Arial" w:cs="Arial"/>
          <w:sz w:val="22"/>
          <w:szCs w:val="22"/>
        </w:rPr>
        <w:t>0</w:t>
      </w:r>
      <w:r w:rsidR="00DA31EE" w:rsidRPr="009B146A">
        <w:rPr>
          <w:rFonts w:ascii="Arial" w:hAnsi="Arial" w:cs="Arial"/>
          <w:sz w:val="22"/>
          <w:szCs w:val="22"/>
        </w:rPr>
        <w:t>h</w:t>
      </w:r>
      <w:r w:rsidR="00A96F24">
        <w:rPr>
          <w:rFonts w:ascii="Arial" w:hAnsi="Arial" w:cs="Arial"/>
          <w:sz w:val="22"/>
          <w:szCs w:val="22"/>
        </w:rPr>
        <w:t>45</w:t>
      </w:r>
      <w:r w:rsidR="00DA31EE">
        <w:rPr>
          <w:rFonts w:ascii="Arial" w:hAnsi="Arial" w:cs="Arial"/>
          <w:b/>
          <w:bCs/>
          <w:sz w:val="22"/>
          <w:szCs w:val="22"/>
        </w:rPr>
        <w:tab/>
      </w:r>
      <w:r w:rsidR="002476C2" w:rsidRPr="001759F5">
        <w:rPr>
          <w:rFonts w:ascii="Arial" w:hAnsi="Arial" w:cs="Arial"/>
          <w:b/>
          <w:iCs/>
          <w:sz w:val="22"/>
          <w:szCs w:val="22"/>
        </w:rPr>
        <w:t>Damien CARIOU</w:t>
      </w:r>
      <w:r w:rsidR="002476C2" w:rsidRPr="001759F5">
        <w:rPr>
          <w:rFonts w:ascii="Arial" w:hAnsi="Arial" w:cs="Arial"/>
          <w:bCs/>
          <w:iCs/>
          <w:sz w:val="22"/>
          <w:szCs w:val="22"/>
        </w:rPr>
        <w:t xml:space="preserve">, </w:t>
      </w:r>
      <w:proofErr w:type="spellStart"/>
      <w:r w:rsidR="002476C2" w:rsidRPr="001759F5">
        <w:rPr>
          <w:rFonts w:ascii="Arial" w:hAnsi="Arial" w:cs="Arial"/>
          <w:bCs/>
          <w:iCs/>
          <w:color w:val="05B0A5"/>
          <w:sz w:val="22"/>
          <w:szCs w:val="22"/>
        </w:rPr>
        <w:t>SynDev</w:t>
      </w:r>
      <w:proofErr w:type="spellEnd"/>
    </w:p>
    <w:p w14:paraId="59436BC6" w14:textId="4F7E2676" w:rsidR="002476C2" w:rsidRDefault="00A30C52" w:rsidP="002476C2">
      <w:pPr>
        <w:pStyle w:val="NormalWeb"/>
        <w:spacing w:before="0" w:beforeAutospacing="0" w:after="120" w:afterAutospacing="0"/>
        <w:ind w:left="1410"/>
        <w:rPr>
          <w:rFonts w:ascii="Arial" w:hAnsi="Arial" w:cs="Arial"/>
          <w:b/>
          <w:i/>
          <w:color w:val="2569B2"/>
          <w:sz w:val="22"/>
          <w:szCs w:val="22"/>
        </w:rPr>
      </w:pPr>
      <w:r w:rsidRPr="00A30C52">
        <w:rPr>
          <w:rFonts w:ascii="Arial" w:hAnsi="Arial" w:cs="Arial"/>
          <w:b/>
          <w:i/>
          <w:color w:val="2569B2"/>
          <w:sz w:val="22"/>
          <w:szCs w:val="22"/>
        </w:rPr>
        <w:t>Optimiser l'efficacité des produits de biocontrôle</w:t>
      </w:r>
    </w:p>
    <w:p w14:paraId="17A44E22" w14:textId="5417BA5D" w:rsidR="00E33293" w:rsidRPr="003F29FC" w:rsidRDefault="00E33293" w:rsidP="00E33293">
      <w:pPr>
        <w:spacing w:before="240" w:after="240"/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</w:pPr>
      <w:r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10h</w:t>
      </w:r>
      <w:r w:rsidR="00A96F24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45</w:t>
      </w:r>
      <w:r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-11h</w:t>
      </w:r>
      <w:r w:rsidR="00A96F24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15</w:t>
      </w:r>
      <w:r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ab/>
      </w:r>
      <w:r w:rsidRPr="00B96F8F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ab/>
        <w:t>Pause-café</w:t>
      </w:r>
    </w:p>
    <w:p w14:paraId="7703412B" w14:textId="3CA54A27" w:rsidR="00CB27F7" w:rsidRPr="00E33293" w:rsidRDefault="00BD1AE4" w:rsidP="00E33293">
      <w:pPr>
        <w:pStyle w:val="tritresession"/>
        <w:rPr>
          <w:rFonts w:ascii="Arial" w:hAnsi="Arial" w:cs="Arial"/>
          <w:sz w:val="24"/>
          <w:szCs w:val="24"/>
        </w:rPr>
      </w:pPr>
      <w:bookmarkStart w:id="9" w:name="_Hlk149053040"/>
      <w:r w:rsidRPr="00E33293">
        <w:rPr>
          <w:rFonts w:ascii="Arial" w:hAnsi="Arial" w:cs="Arial"/>
          <w:sz w:val="24"/>
          <w:szCs w:val="24"/>
        </w:rPr>
        <w:lastRenderedPageBreak/>
        <w:t>1</w:t>
      </w:r>
      <w:r w:rsidR="0038770F">
        <w:rPr>
          <w:rFonts w:ascii="Arial" w:hAnsi="Arial" w:cs="Arial"/>
          <w:sz w:val="24"/>
          <w:szCs w:val="24"/>
        </w:rPr>
        <w:t>1</w:t>
      </w:r>
      <w:r w:rsidRPr="00E33293">
        <w:rPr>
          <w:rFonts w:ascii="Arial" w:hAnsi="Arial" w:cs="Arial"/>
          <w:sz w:val="24"/>
          <w:szCs w:val="24"/>
        </w:rPr>
        <w:t>h</w:t>
      </w:r>
      <w:r w:rsidR="00A96F24">
        <w:rPr>
          <w:rFonts w:ascii="Arial" w:hAnsi="Arial" w:cs="Arial"/>
          <w:sz w:val="24"/>
          <w:szCs w:val="24"/>
        </w:rPr>
        <w:t>15</w:t>
      </w:r>
      <w:r w:rsidRPr="00E33293">
        <w:rPr>
          <w:rFonts w:ascii="Arial" w:hAnsi="Arial" w:cs="Arial"/>
          <w:sz w:val="24"/>
          <w:szCs w:val="24"/>
        </w:rPr>
        <w:t>-1</w:t>
      </w:r>
      <w:r w:rsidR="00E116F1">
        <w:rPr>
          <w:rFonts w:ascii="Arial" w:hAnsi="Arial" w:cs="Arial"/>
          <w:sz w:val="24"/>
          <w:szCs w:val="24"/>
        </w:rPr>
        <w:t>1</w:t>
      </w:r>
      <w:r w:rsidRPr="00E33293">
        <w:rPr>
          <w:rFonts w:ascii="Arial" w:hAnsi="Arial" w:cs="Arial"/>
          <w:sz w:val="24"/>
          <w:szCs w:val="24"/>
        </w:rPr>
        <w:t>h</w:t>
      </w:r>
      <w:r w:rsidR="00A96F24">
        <w:rPr>
          <w:rFonts w:ascii="Arial" w:hAnsi="Arial" w:cs="Arial"/>
          <w:sz w:val="24"/>
          <w:szCs w:val="24"/>
        </w:rPr>
        <w:t>45</w:t>
      </w:r>
      <w:r w:rsidR="00C21DFF" w:rsidRPr="00E33293">
        <w:rPr>
          <w:rFonts w:ascii="Arial" w:hAnsi="Arial" w:cs="Arial"/>
          <w:sz w:val="24"/>
          <w:szCs w:val="24"/>
        </w:rPr>
        <w:tab/>
      </w:r>
      <w:r w:rsidR="00E33293" w:rsidRPr="00E33293">
        <w:rPr>
          <w:rFonts w:ascii="Arial" w:hAnsi="Arial" w:cs="Arial"/>
          <w:sz w:val="24"/>
          <w:szCs w:val="24"/>
        </w:rPr>
        <w:tab/>
      </w:r>
      <w:r w:rsidR="002476C2">
        <w:rPr>
          <w:rFonts w:ascii="Arial" w:hAnsi="Arial" w:cs="Arial"/>
          <w:sz w:val="24"/>
          <w:szCs w:val="24"/>
        </w:rPr>
        <w:t xml:space="preserve">Table Ronde </w:t>
      </w:r>
      <w:r w:rsidR="00CB27F7" w:rsidRPr="00E33293">
        <w:rPr>
          <w:rFonts w:ascii="Arial" w:hAnsi="Arial" w:cs="Arial"/>
          <w:sz w:val="24"/>
          <w:szCs w:val="24"/>
        </w:rPr>
        <w:t xml:space="preserve">- Session </w:t>
      </w:r>
      <w:r w:rsidR="00B52EC6" w:rsidRPr="00E33293">
        <w:rPr>
          <w:rFonts w:ascii="Arial" w:hAnsi="Arial" w:cs="Arial"/>
          <w:sz w:val="24"/>
          <w:szCs w:val="24"/>
        </w:rPr>
        <w:t>3</w:t>
      </w:r>
    </w:p>
    <w:p w14:paraId="6F8B322A" w14:textId="366B71F7" w:rsidR="00E33293" w:rsidRPr="002476C2" w:rsidRDefault="002476C2" w:rsidP="00E33293">
      <w:pPr>
        <w:pStyle w:val="NormalWeb"/>
        <w:spacing w:before="0" w:beforeAutospacing="0" w:after="120" w:afterAutospacing="0"/>
        <w:rPr>
          <w:rFonts w:ascii="Arial" w:hAnsi="Arial" w:cs="Arial"/>
          <w:bCs/>
          <w:iCs/>
          <w:sz w:val="22"/>
          <w:szCs w:val="22"/>
        </w:rPr>
      </w:pPr>
      <w:r w:rsidRPr="002476C2">
        <w:rPr>
          <w:rFonts w:ascii="Arial" w:hAnsi="Arial" w:cs="Arial"/>
          <w:bCs/>
          <w:iCs/>
          <w:sz w:val="22"/>
          <w:szCs w:val="22"/>
        </w:rPr>
        <w:t xml:space="preserve">Avec la participation des Modérateurs, des </w:t>
      </w:r>
      <w:r>
        <w:rPr>
          <w:rFonts w:ascii="Arial" w:hAnsi="Arial" w:cs="Arial"/>
          <w:bCs/>
          <w:iCs/>
          <w:sz w:val="22"/>
          <w:szCs w:val="22"/>
        </w:rPr>
        <w:t>I</w:t>
      </w:r>
      <w:r w:rsidRPr="002476C2">
        <w:rPr>
          <w:rFonts w:ascii="Arial" w:hAnsi="Arial" w:cs="Arial"/>
          <w:bCs/>
          <w:iCs/>
          <w:sz w:val="22"/>
          <w:szCs w:val="22"/>
        </w:rPr>
        <w:t>ntervenants de la Session 3 et</w:t>
      </w:r>
    </w:p>
    <w:p w14:paraId="38F112DE" w14:textId="4B66F21B" w:rsidR="002476C2" w:rsidRPr="00E33293" w:rsidRDefault="002476C2" w:rsidP="002476C2">
      <w:pPr>
        <w:pStyle w:val="NormalWeb"/>
        <w:spacing w:before="0" w:beforeAutospacing="0" w:after="120" w:afterAutospacing="0"/>
        <w:ind w:left="708" w:firstLine="708"/>
        <w:rPr>
          <w:rFonts w:ascii="Arial" w:hAnsi="Arial" w:cs="Arial"/>
          <w:b/>
          <w:iCs/>
          <w:sz w:val="22"/>
          <w:szCs w:val="22"/>
        </w:rPr>
      </w:pPr>
      <w:r w:rsidRPr="00270742">
        <w:rPr>
          <w:rFonts w:ascii="Arial" w:hAnsi="Arial" w:cs="Arial"/>
          <w:b/>
          <w:bCs/>
          <w:sz w:val="22"/>
          <w:szCs w:val="22"/>
        </w:rPr>
        <w:t>Philippe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270742">
        <w:rPr>
          <w:rFonts w:ascii="Arial" w:hAnsi="Arial" w:cs="Arial"/>
          <w:b/>
          <w:bCs/>
          <w:sz w:val="22"/>
          <w:szCs w:val="22"/>
        </w:rPr>
        <w:t>COLLIN</w:t>
      </w:r>
      <w:r w:rsidRPr="00270742">
        <w:rPr>
          <w:rFonts w:ascii="Arial" w:hAnsi="Arial" w:cs="Arial"/>
          <w:sz w:val="22"/>
          <w:szCs w:val="22"/>
        </w:rPr>
        <w:t xml:space="preserve">, </w:t>
      </w:r>
      <w:r w:rsidRPr="00270742">
        <w:rPr>
          <w:rFonts w:ascii="Arial" w:hAnsi="Arial" w:cs="Arial"/>
          <w:color w:val="05B0A5"/>
          <w:sz w:val="22"/>
          <w:szCs w:val="22"/>
        </w:rPr>
        <w:t>Agriculteur</w:t>
      </w:r>
    </w:p>
    <w:bookmarkEnd w:id="9"/>
    <w:p w14:paraId="19F36B0A" w14:textId="6B2D85E5" w:rsidR="00CB27F7" w:rsidRPr="00C71837" w:rsidRDefault="00791569" w:rsidP="00C71837">
      <w:pPr>
        <w:widowControl w:val="0"/>
        <w:pBdr>
          <w:top w:val="single" w:sz="36" w:space="1" w:color="2569B2"/>
          <w:left w:val="single" w:sz="36" w:space="4" w:color="2569B2"/>
          <w:bottom w:val="single" w:sz="36" w:space="1" w:color="2569B2"/>
          <w:right w:val="single" w:sz="36" w:space="4" w:color="2569B2"/>
        </w:pBdr>
        <w:shd w:val="clear" w:color="auto" w:fill="2569B2"/>
        <w:suppressAutoHyphens/>
        <w:overflowPunct w:val="0"/>
        <w:autoSpaceDE w:val="0"/>
        <w:autoSpaceDN w:val="0"/>
        <w:spacing w:before="240"/>
        <w:ind w:left="2127" w:hanging="2127"/>
        <w:textAlignment w:val="baseline"/>
        <w:rPr>
          <w:rFonts w:ascii="Arial" w:eastAsia="Times New Roman" w:hAnsi="Arial" w:cs="Arial"/>
          <w:b/>
          <w:bCs/>
          <w:color w:val="FFFFFF"/>
        </w:rPr>
      </w:pPr>
      <w:r>
        <w:rPr>
          <w:rFonts w:ascii="Arial" w:eastAsia="Times New Roman" w:hAnsi="Arial" w:cs="Arial"/>
          <w:b/>
          <w:bCs/>
          <w:color w:val="FFFFFF"/>
        </w:rPr>
        <w:t>1</w:t>
      </w:r>
      <w:r w:rsidR="00E116F1">
        <w:rPr>
          <w:rFonts w:ascii="Arial" w:eastAsia="Times New Roman" w:hAnsi="Arial" w:cs="Arial"/>
          <w:b/>
          <w:bCs/>
          <w:color w:val="FFFFFF"/>
        </w:rPr>
        <w:t>1</w:t>
      </w:r>
      <w:r>
        <w:rPr>
          <w:rFonts w:ascii="Arial" w:eastAsia="Times New Roman" w:hAnsi="Arial" w:cs="Arial"/>
          <w:b/>
          <w:bCs/>
          <w:color w:val="FFFFFF"/>
        </w:rPr>
        <w:t>h</w:t>
      </w:r>
      <w:r w:rsidR="00A96F24">
        <w:rPr>
          <w:rFonts w:ascii="Arial" w:eastAsia="Times New Roman" w:hAnsi="Arial" w:cs="Arial"/>
          <w:b/>
          <w:bCs/>
          <w:color w:val="FFFFFF"/>
        </w:rPr>
        <w:t>45</w:t>
      </w:r>
      <w:r>
        <w:rPr>
          <w:rFonts w:ascii="Arial" w:eastAsia="Times New Roman" w:hAnsi="Arial" w:cs="Arial"/>
          <w:b/>
          <w:bCs/>
          <w:color w:val="FFFFFF"/>
        </w:rPr>
        <w:t>-1</w:t>
      </w:r>
      <w:r w:rsidR="00A32FB2">
        <w:rPr>
          <w:rFonts w:ascii="Arial" w:eastAsia="Times New Roman" w:hAnsi="Arial" w:cs="Arial"/>
          <w:b/>
          <w:bCs/>
          <w:color w:val="FFFFFF"/>
        </w:rPr>
        <w:t>5</w:t>
      </w:r>
      <w:r>
        <w:rPr>
          <w:rFonts w:ascii="Arial" w:eastAsia="Times New Roman" w:hAnsi="Arial" w:cs="Arial"/>
          <w:b/>
          <w:bCs/>
          <w:color w:val="FFFFFF"/>
        </w:rPr>
        <w:t>h</w:t>
      </w:r>
      <w:r w:rsidR="00A96F24">
        <w:rPr>
          <w:rFonts w:ascii="Arial" w:eastAsia="Times New Roman" w:hAnsi="Arial" w:cs="Arial"/>
          <w:b/>
          <w:bCs/>
          <w:color w:val="FFFFFF"/>
        </w:rPr>
        <w:t>00</w:t>
      </w:r>
      <w:r w:rsidR="00C21DFF">
        <w:rPr>
          <w:rFonts w:ascii="Arial" w:eastAsia="Times New Roman" w:hAnsi="Arial" w:cs="Arial"/>
          <w:b/>
          <w:bCs/>
          <w:color w:val="FFFFFF"/>
        </w:rPr>
        <w:tab/>
      </w:r>
      <w:r w:rsidR="00F64BC9">
        <w:rPr>
          <w:rFonts w:ascii="Arial" w:eastAsia="Times New Roman" w:hAnsi="Arial" w:cs="Arial"/>
          <w:b/>
          <w:bCs/>
          <w:color w:val="FFFFFF"/>
        </w:rPr>
        <w:t xml:space="preserve">Session 4 </w:t>
      </w:r>
      <w:r w:rsidR="00F13F71">
        <w:rPr>
          <w:rFonts w:ascii="Arial" w:eastAsia="Times New Roman" w:hAnsi="Arial" w:cs="Arial"/>
          <w:b/>
          <w:bCs/>
          <w:color w:val="FFFFFF"/>
        </w:rPr>
        <w:t>-</w:t>
      </w:r>
      <w:r w:rsidR="00B65FEA" w:rsidRPr="00C71837">
        <w:rPr>
          <w:rFonts w:ascii="Arial" w:eastAsia="Times New Roman" w:hAnsi="Arial" w:cs="Arial"/>
          <w:b/>
          <w:bCs/>
          <w:color w:val="FFFFFF"/>
        </w:rPr>
        <w:t xml:space="preserve"> </w:t>
      </w:r>
      <w:r w:rsidR="003E1778" w:rsidRPr="00BE2B0E">
        <w:rPr>
          <w:rFonts w:ascii="Arial" w:eastAsia="Times New Roman" w:hAnsi="Arial" w:cs="Arial"/>
          <w:b/>
          <w:bCs/>
          <w:color w:val="FFFFFF"/>
        </w:rPr>
        <w:t>État actuel et perspectives des filières</w:t>
      </w:r>
    </w:p>
    <w:p w14:paraId="1CAC4B91" w14:textId="77777777" w:rsidR="0011378D" w:rsidRPr="005E0C0A" w:rsidRDefault="0011378D" w:rsidP="0011378D">
      <w:pPr>
        <w:pStyle w:val="NormalWeb"/>
        <w:spacing w:before="0" w:beforeAutospacing="0" w:after="120" w:afterAutospacing="0"/>
        <w:jc w:val="both"/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</w:pPr>
      <w:r w:rsidRPr="005E0C0A"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Modérateur</w:t>
      </w:r>
      <w:r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s</w:t>
      </w:r>
      <w:r w:rsidRPr="005E0C0A"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 :</w:t>
      </w:r>
      <w:r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 xml:space="preserve"> </w:t>
      </w:r>
      <w:bookmarkStart w:id="10" w:name="_Hlk153890576"/>
      <w:r w:rsidRPr="00F71EF7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Clément SOULIER</w:t>
      </w:r>
      <w:r w:rsidRPr="00314570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, </w:t>
      </w:r>
      <w:proofErr w:type="spellStart"/>
      <w:r w:rsidRPr="00314570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A</w:t>
      </w:r>
      <w:r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xioma</w:t>
      </w:r>
      <w:proofErr w:type="spellEnd"/>
      <w:r w:rsidRPr="00314570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 et </w:t>
      </w:r>
      <w:r w:rsidRPr="00314570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Damien CARIOU</w:t>
      </w:r>
      <w:r w:rsidRPr="00314570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, </w:t>
      </w:r>
      <w:proofErr w:type="spellStart"/>
      <w:r w:rsidRPr="00314570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SynDev</w:t>
      </w:r>
      <w:bookmarkEnd w:id="10"/>
      <w:proofErr w:type="spellEnd"/>
    </w:p>
    <w:p w14:paraId="177EB5FB" w14:textId="5B92F159" w:rsidR="003E1778" w:rsidRPr="00D31674" w:rsidRDefault="00BD1AE4" w:rsidP="00BD1AE4">
      <w:pPr>
        <w:pStyle w:val="NormalWeb"/>
        <w:spacing w:before="120" w:beforeAutospacing="0" w:after="0" w:afterAutospacing="0"/>
        <w:rPr>
          <w:rFonts w:ascii="Arial" w:hAnsi="Arial" w:cs="Arial"/>
          <w:color w:val="05B0A5"/>
          <w:sz w:val="22"/>
          <w:szCs w:val="22"/>
        </w:rPr>
      </w:pPr>
      <w:r w:rsidRPr="00BD1AE4">
        <w:rPr>
          <w:rFonts w:ascii="Arial" w:hAnsi="Arial" w:cs="Arial"/>
          <w:sz w:val="22"/>
          <w:szCs w:val="22"/>
        </w:rPr>
        <w:t>1</w:t>
      </w:r>
      <w:r w:rsidR="00E116F1">
        <w:rPr>
          <w:rFonts w:ascii="Arial" w:hAnsi="Arial" w:cs="Arial"/>
          <w:sz w:val="22"/>
          <w:szCs w:val="22"/>
        </w:rPr>
        <w:t>1</w:t>
      </w:r>
      <w:r w:rsidRPr="00BD1AE4">
        <w:rPr>
          <w:rFonts w:ascii="Arial" w:hAnsi="Arial" w:cs="Arial"/>
          <w:sz w:val="22"/>
          <w:szCs w:val="22"/>
        </w:rPr>
        <w:t>h</w:t>
      </w:r>
      <w:r w:rsidR="00A96F24">
        <w:rPr>
          <w:rFonts w:ascii="Arial" w:hAnsi="Arial" w:cs="Arial"/>
          <w:sz w:val="22"/>
          <w:szCs w:val="22"/>
        </w:rPr>
        <w:t>45</w:t>
      </w:r>
      <w:r w:rsidRPr="00BD1AE4">
        <w:rPr>
          <w:rFonts w:ascii="Arial" w:hAnsi="Arial" w:cs="Arial"/>
          <w:sz w:val="22"/>
          <w:szCs w:val="22"/>
        </w:rPr>
        <w:t>-1</w:t>
      </w:r>
      <w:r w:rsidR="0038770F">
        <w:rPr>
          <w:rFonts w:ascii="Arial" w:hAnsi="Arial" w:cs="Arial"/>
          <w:sz w:val="22"/>
          <w:szCs w:val="22"/>
        </w:rPr>
        <w:t>2</w:t>
      </w:r>
      <w:r w:rsidRPr="00BD1AE4">
        <w:rPr>
          <w:rFonts w:ascii="Arial" w:hAnsi="Arial" w:cs="Arial"/>
          <w:sz w:val="22"/>
          <w:szCs w:val="22"/>
        </w:rPr>
        <w:t>h</w:t>
      </w:r>
      <w:r w:rsidR="00E116F1">
        <w:rPr>
          <w:rFonts w:ascii="Arial" w:hAnsi="Arial" w:cs="Arial"/>
          <w:sz w:val="22"/>
          <w:szCs w:val="22"/>
        </w:rPr>
        <w:t>0</w:t>
      </w:r>
      <w:r w:rsidR="00A96F2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3E1778" w:rsidRPr="001759F5">
        <w:rPr>
          <w:rFonts w:ascii="Arial" w:hAnsi="Arial" w:cs="Arial"/>
          <w:b/>
          <w:bCs/>
          <w:sz w:val="22"/>
          <w:szCs w:val="22"/>
        </w:rPr>
        <w:t>Claude ALABOUVETTE</w:t>
      </w:r>
      <w:r w:rsidR="003E1778" w:rsidRPr="001759F5">
        <w:rPr>
          <w:rFonts w:ascii="Arial" w:hAnsi="Arial" w:cs="Arial"/>
          <w:sz w:val="22"/>
          <w:szCs w:val="22"/>
        </w:rPr>
        <w:t xml:space="preserve">, </w:t>
      </w:r>
      <w:r w:rsidR="00D31674" w:rsidRPr="00D31674">
        <w:rPr>
          <w:rFonts w:ascii="Arial" w:hAnsi="Arial" w:cs="Arial"/>
          <w:color w:val="05B0A5"/>
          <w:sz w:val="22"/>
          <w:szCs w:val="22"/>
        </w:rPr>
        <w:t xml:space="preserve">ex DR </w:t>
      </w:r>
      <w:proofErr w:type="spellStart"/>
      <w:r w:rsidR="00D31674" w:rsidRPr="00D31674">
        <w:rPr>
          <w:rFonts w:ascii="Arial" w:hAnsi="Arial" w:cs="Arial"/>
          <w:color w:val="05B0A5"/>
          <w:sz w:val="22"/>
          <w:szCs w:val="22"/>
        </w:rPr>
        <w:t>INRAe</w:t>
      </w:r>
      <w:proofErr w:type="spellEnd"/>
    </w:p>
    <w:p w14:paraId="6765F0D4" w14:textId="77A8CD6E" w:rsidR="003F29FC" w:rsidRDefault="000F2AA4" w:rsidP="000F2AA4">
      <w:pPr>
        <w:pStyle w:val="NormalWeb"/>
        <w:spacing w:before="0" w:beforeAutospacing="0" w:after="120" w:afterAutospacing="0"/>
        <w:ind w:left="1414"/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</w:pPr>
      <w:r w:rsidRPr="000F2AA4"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  <w:t>Biocontrôle/Biostimulation :</w:t>
      </w:r>
      <w:r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  <w:t xml:space="preserve"> </w:t>
      </w:r>
      <w:r w:rsidRPr="000F2AA4"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  <w:t>plusieurs réglementations ou pourquoi faire simple quand on peut faire compliqué</w:t>
      </w:r>
    </w:p>
    <w:p w14:paraId="00A90CB2" w14:textId="50558BFF" w:rsidR="003E1778" w:rsidRDefault="00BD1AE4" w:rsidP="003F29FC">
      <w:pPr>
        <w:pStyle w:val="NormalWeb"/>
        <w:spacing w:before="0" w:beforeAutospacing="0" w:after="0" w:afterAutospacing="0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BD1AE4">
        <w:rPr>
          <w:rFonts w:ascii="Arial" w:hAnsi="Arial" w:cs="Arial"/>
          <w:sz w:val="22"/>
          <w:szCs w:val="22"/>
        </w:rPr>
        <w:t>1</w:t>
      </w:r>
      <w:r w:rsidR="0038770F">
        <w:rPr>
          <w:rFonts w:ascii="Arial" w:hAnsi="Arial" w:cs="Arial"/>
          <w:sz w:val="22"/>
          <w:szCs w:val="22"/>
        </w:rPr>
        <w:t>2</w:t>
      </w:r>
      <w:r w:rsidRPr="00BD1AE4">
        <w:rPr>
          <w:rFonts w:ascii="Arial" w:hAnsi="Arial" w:cs="Arial"/>
          <w:sz w:val="22"/>
          <w:szCs w:val="22"/>
        </w:rPr>
        <w:t>h</w:t>
      </w:r>
      <w:r w:rsidR="00E116F1">
        <w:rPr>
          <w:rFonts w:ascii="Arial" w:hAnsi="Arial" w:cs="Arial"/>
          <w:sz w:val="22"/>
          <w:szCs w:val="22"/>
        </w:rPr>
        <w:t>0</w:t>
      </w:r>
      <w:r w:rsidR="00A96F24">
        <w:rPr>
          <w:rFonts w:ascii="Arial" w:hAnsi="Arial" w:cs="Arial"/>
          <w:sz w:val="22"/>
          <w:szCs w:val="22"/>
        </w:rPr>
        <w:t>0</w:t>
      </w:r>
      <w:r w:rsidRPr="00BD1AE4">
        <w:rPr>
          <w:rFonts w:ascii="Arial" w:hAnsi="Arial" w:cs="Arial"/>
          <w:sz w:val="22"/>
          <w:szCs w:val="22"/>
        </w:rPr>
        <w:t>-1</w:t>
      </w:r>
      <w:r w:rsidR="0038770F">
        <w:rPr>
          <w:rFonts w:ascii="Arial" w:hAnsi="Arial" w:cs="Arial"/>
          <w:sz w:val="22"/>
          <w:szCs w:val="22"/>
        </w:rPr>
        <w:t>2</w:t>
      </w:r>
      <w:r w:rsidRPr="00BD1AE4">
        <w:rPr>
          <w:rFonts w:ascii="Arial" w:hAnsi="Arial" w:cs="Arial"/>
          <w:sz w:val="22"/>
          <w:szCs w:val="22"/>
        </w:rPr>
        <w:t>h</w:t>
      </w:r>
      <w:r w:rsidR="00A96F24">
        <w:rPr>
          <w:rFonts w:ascii="Arial" w:hAnsi="Arial" w:cs="Arial"/>
          <w:sz w:val="22"/>
          <w:szCs w:val="22"/>
        </w:rPr>
        <w:t>15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3E1778" w:rsidRPr="00E60A11">
        <w:rPr>
          <w:rFonts w:ascii="Arial" w:hAnsi="Arial" w:cs="Arial"/>
          <w:b/>
          <w:bCs/>
          <w:sz w:val="22"/>
          <w:szCs w:val="22"/>
        </w:rPr>
        <w:t>Christophe MAQUIN</w:t>
      </w:r>
      <w:r w:rsidR="003E1778">
        <w:rPr>
          <w:rFonts w:ascii="Arial" w:eastAsia="Calibri" w:hAnsi="Arial" w:cs="Arial"/>
          <w:bCs/>
          <w:sz w:val="22"/>
          <w:szCs w:val="22"/>
          <w:lang w:eastAsia="en-US"/>
        </w:rPr>
        <w:t xml:space="preserve">, </w:t>
      </w:r>
      <w:r w:rsidR="003E1778" w:rsidRPr="00E60A11">
        <w:rPr>
          <w:rFonts w:ascii="Arial" w:hAnsi="Arial" w:cs="Arial"/>
          <w:color w:val="05B0A5"/>
          <w:sz w:val="22"/>
          <w:szCs w:val="22"/>
        </w:rPr>
        <w:t>DE SANGOSSE</w:t>
      </w:r>
    </w:p>
    <w:p w14:paraId="7058BA0A" w14:textId="0A8CF674" w:rsidR="003E1778" w:rsidRPr="00E059A2" w:rsidRDefault="00E059A2" w:rsidP="00E059A2">
      <w:pPr>
        <w:pStyle w:val="NormalWeb"/>
        <w:spacing w:before="0" w:beforeAutospacing="0" w:after="120" w:afterAutospacing="0"/>
        <w:ind w:left="1410"/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</w:pPr>
      <w:r w:rsidRPr="00E059A2"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  <w:t>Perspectives et contexte d’évolutions des marchés du biocontrôle en France et à l’international</w:t>
      </w:r>
    </w:p>
    <w:p w14:paraId="0BAD5391" w14:textId="71997743" w:rsidR="0056004B" w:rsidRDefault="00BD1AE4" w:rsidP="003F29FC">
      <w:pPr>
        <w:pStyle w:val="NormalWeb"/>
        <w:spacing w:before="0" w:beforeAutospacing="0" w:after="0" w:afterAutospacing="0"/>
        <w:rPr>
          <w:rFonts w:ascii="Arial" w:hAnsi="Arial" w:cs="Arial"/>
          <w:b/>
          <w:iCs/>
          <w:sz w:val="22"/>
          <w:szCs w:val="22"/>
        </w:rPr>
      </w:pPr>
      <w:r w:rsidRPr="00BD1AE4">
        <w:rPr>
          <w:rFonts w:ascii="Arial" w:hAnsi="Arial" w:cs="Arial"/>
          <w:bCs/>
          <w:iCs/>
          <w:sz w:val="22"/>
          <w:szCs w:val="22"/>
        </w:rPr>
        <w:t>1</w:t>
      </w:r>
      <w:r w:rsidR="0038770F">
        <w:rPr>
          <w:rFonts w:ascii="Arial" w:hAnsi="Arial" w:cs="Arial"/>
          <w:bCs/>
          <w:iCs/>
          <w:sz w:val="22"/>
          <w:szCs w:val="22"/>
        </w:rPr>
        <w:t>2</w:t>
      </w:r>
      <w:r w:rsidRPr="00BD1AE4">
        <w:rPr>
          <w:rFonts w:ascii="Arial" w:hAnsi="Arial" w:cs="Arial"/>
          <w:bCs/>
          <w:iCs/>
          <w:sz w:val="22"/>
          <w:szCs w:val="22"/>
        </w:rPr>
        <w:t>h</w:t>
      </w:r>
      <w:r w:rsidR="00A96F24">
        <w:rPr>
          <w:rFonts w:ascii="Arial" w:hAnsi="Arial" w:cs="Arial"/>
          <w:bCs/>
          <w:iCs/>
          <w:sz w:val="22"/>
          <w:szCs w:val="22"/>
        </w:rPr>
        <w:t>15</w:t>
      </w:r>
      <w:r w:rsidRPr="00BD1AE4">
        <w:rPr>
          <w:rFonts w:ascii="Arial" w:hAnsi="Arial" w:cs="Arial"/>
          <w:bCs/>
          <w:iCs/>
          <w:sz w:val="22"/>
          <w:szCs w:val="22"/>
        </w:rPr>
        <w:t>-1</w:t>
      </w:r>
      <w:r w:rsidR="0030217A">
        <w:rPr>
          <w:rFonts w:ascii="Arial" w:hAnsi="Arial" w:cs="Arial"/>
          <w:bCs/>
          <w:iCs/>
          <w:sz w:val="22"/>
          <w:szCs w:val="22"/>
        </w:rPr>
        <w:t>2</w:t>
      </w:r>
      <w:r w:rsidRPr="00BD1AE4">
        <w:rPr>
          <w:rFonts w:ascii="Arial" w:hAnsi="Arial" w:cs="Arial"/>
          <w:bCs/>
          <w:iCs/>
          <w:sz w:val="22"/>
          <w:szCs w:val="22"/>
        </w:rPr>
        <w:t>h</w:t>
      </w:r>
      <w:r w:rsidR="00E116F1">
        <w:rPr>
          <w:rFonts w:ascii="Arial" w:hAnsi="Arial" w:cs="Arial"/>
          <w:bCs/>
          <w:iCs/>
          <w:sz w:val="22"/>
          <w:szCs w:val="22"/>
        </w:rPr>
        <w:t>3</w:t>
      </w:r>
      <w:r w:rsidR="00A96F24">
        <w:rPr>
          <w:rFonts w:ascii="Arial" w:hAnsi="Arial" w:cs="Arial"/>
          <w:bCs/>
          <w:iCs/>
          <w:sz w:val="22"/>
          <w:szCs w:val="22"/>
        </w:rPr>
        <w:t>0</w:t>
      </w:r>
      <w:r>
        <w:rPr>
          <w:rFonts w:ascii="Arial" w:hAnsi="Arial" w:cs="Arial"/>
          <w:b/>
          <w:iCs/>
          <w:sz w:val="22"/>
          <w:szCs w:val="22"/>
        </w:rPr>
        <w:tab/>
      </w:r>
      <w:r w:rsidR="0056004B" w:rsidRPr="0056004B">
        <w:rPr>
          <w:rFonts w:ascii="Arial" w:hAnsi="Arial" w:cs="Arial"/>
          <w:bCs/>
          <w:iCs/>
          <w:sz w:val="22"/>
          <w:szCs w:val="22"/>
        </w:rPr>
        <w:t>Intervenant en cours,</w:t>
      </w:r>
      <w:r w:rsidR="0056004B">
        <w:rPr>
          <w:rFonts w:ascii="Arial" w:hAnsi="Arial" w:cs="Arial"/>
          <w:b/>
          <w:iCs/>
          <w:sz w:val="22"/>
          <w:szCs w:val="22"/>
        </w:rPr>
        <w:t xml:space="preserve"> </w:t>
      </w:r>
      <w:r w:rsidR="0056004B" w:rsidRPr="00EA26CC">
        <w:rPr>
          <w:rFonts w:ascii="Arial" w:hAnsi="Arial" w:cs="Arial"/>
          <w:color w:val="05B0A5"/>
          <w:sz w:val="22"/>
          <w:szCs w:val="22"/>
        </w:rPr>
        <w:t>IBMA</w:t>
      </w:r>
    </w:p>
    <w:p w14:paraId="23A16FAF" w14:textId="759F8E81" w:rsidR="0056004B" w:rsidRDefault="00263708" w:rsidP="00A66A70">
      <w:pPr>
        <w:pStyle w:val="NormalWeb"/>
        <w:spacing w:before="0" w:beforeAutospacing="0" w:after="120" w:afterAutospacing="0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ab/>
      </w:r>
      <w:r w:rsidR="006925AC">
        <w:rPr>
          <w:rFonts w:ascii="Arial" w:hAnsi="Arial" w:cs="Arial"/>
          <w:b/>
          <w:iCs/>
          <w:sz w:val="22"/>
          <w:szCs w:val="22"/>
        </w:rPr>
        <w:tab/>
      </w:r>
    </w:p>
    <w:p w14:paraId="0A9AB37E" w14:textId="7387057D" w:rsidR="0038770F" w:rsidRPr="00A95C11" w:rsidRDefault="0038770F" w:rsidP="0038770F">
      <w:pPr>
        <w:pStyle w:val="NormalWeb"/>
        <w:spacing w:before="0" w:beforeAutospacing="0" w:after="0" w:afterAutospacing="0"/>
        <w:rPr>
          <w:rFonts w:ascii="Arial" w:hAnsi="Arial" w:cs="Arial"/>
          <w:bCs/>
          <w:i/>
          <w:sz w:val="22"/>
          <w:szCs w:val="22"/>
        </w:rPr>
      </w:pPr>
      <w:r w:rsidRPr="00BD1AE4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2</w:t>
      </w:r>
      <w:r w:rsidRPr="00BD1AE4">
        <w:rPr>
          <w:rFonts w:ascii="Arial" w:hAnsi="Arial" w:cs="Arial"/>
          <w:sz w:val="22"/>
          <w:szCs w:val="22"/>
        </w:rPr>
        <w:t>h</w:t>
      </w:r>
      <w:r w:rsidR="00E116F1">
        <w:rPr>
          <w:rFonts w:ascii="Arial" w:hAnsi="Arial" w:cs="Arial"/>
          <w:sz w:val="22"/>
          <w:szCs w:val="22"/>
        </w:rPr>
        <w:t>3</w:t>
      </w:r>
      <w:r w:rsidR="00A96F24">
        <w:rPr>
          <w:rFonts w:ascii="Arial" w:hAnsi="Arial" w:cs="Arial"/>
          <w:sz w:val="22"/>
          <w:szCs w:val="22"/>
        </w:rPr>
        <w:t>0</w:t>
      </w:r>
      <w:r w:rsidRPr="00BD1AE4">
        <w:rPr>
          <w:rFonts w:ascii="Arial" w:hAnsi="Arial" w:cs="Arial"/>
          <w:sz w:val="22"/>
          <w:szCs w:val="22"/>
        </w:rPr>
        <w:t>-1</w:t>
      </w:r>
      <w:r w:rsidR="00A96F24">
        <w:rPr>
          <w:rFonts w:ascii="Arial" w:hAnsi="Arial" w:cs="Arial"/>
          <w:sz w:val="22"/>
          <w:szCs w:val="22"/>
        </w:rPr>
        <w:t>2</w:t>
      </w:r>
      <w:r w:rsidRPr="00BD1AE4">
        <w:rPr>
          <w:rFonts w:ascii="Arial" w:hAnsi="Arial" w:cs="Arial"/>
          <w:sz w:val="22"/>
          <w:szCs w:val="22"/>
        </w:rPr>
        <w:t>h</w:t>
      </w:r>
      <w:r w:rsidR="00A96F24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0F6201">
        <w:rPr>
          <w:rFonts w:ascii="Arial" w:hAnsi="Arial" w:cs="Arial"/>
          <w:b/>
          <w:bCs/>
          <w:sz w:val="22"/>
          <w:szCs w:val="22"/>
        </w:rPr>
        <w:t>Stéphanie TIPREZ</w:t>
      </w:r>
      <w:r w:rsidRPr="000F6201">
        <w:rPr>
          <w:rFonts w:ascii="Arial" w:hAnsi="Arial" w:cs="Arial"/>
          <w:sz w:val="22"/>
          <w:szCs w:val="22"/>
        </w:rPr>
        <w:t xml:space="preserve">, </w:t>
      </w:r>
      <w:r w:rsidRPr="00A95C11">
        <w:rPr>
          <w:rFonts w:ascii="Arial" w:hAnsi="Arial" w:cs="Arial"/>
          <w:color w:val="05B0A5"/>
          <w:sz w:val="22"/>
          <w:szCs w:val="22"/>
        </w:rPr>
        <w:t>AFAÏA</w:t>
      </w:r>
    </w:p>
    <w:p w14:paraId="6BE4974D" w14:textId="77777777" w:rsidR="0038770F" w:rsidRDefault="0038770F" w:rsidP="0038770F">
      <w:pPr>
        <w:pStyle w:val="NormalWeb"/>
        <w:spacing w:before="0" w:beforeAutospacing="0" w:after="120" w:afterAutospacing="0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ab/>
      </w:r>
      <w:r>
        <w:rPr>
          <w:rFonts w:ascii="Arial" w:hAnsi="Arial" w:cs="Arial"/>
          <w:b/>
          <w:iCs/>
          <w:sz w:val="22"/>
          <w:szCs w:val="22"/>
        </w:rPr>
        <w:tab/>
      </w:r>
    </w:p>
    <w:p w14:paraId="3F66744C" w14:textId="36A89A33" w:rsidR="006925AC" w:rsidRPr="009966C5" w:rsidRDefault="006925AC" w:rsidP="006916D5">
      <w:pPr>
        <w:spacing w:before="240" w:after="240"/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</w:pPr>
      <w:r w:rsidRPr="009966C5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1</w:t>
      </w:r>
      <w:r w:rsidR="00A96F24" w:rsidRPr="009966C5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2</w:t>
      </w:r>
      <w:r w:rsidRPr="009966C5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h</w:t>
      </w:r>
      <w:r w:rsidR="00A96F24" w:rsidRPr="009966C5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4</w:t>
      </w:r>
      <w:r w:rsidR="0038770F" w:rsidRPr="009966C5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5</w:t>
      </w:r>
      <w:r w:rsidRPr="009966C5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-1</w:t>
      </w:r>
      <w:r w:rsidR="0038770F" w:rsidRPr="009966C5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4</w:t>
      </w:r>
      <w:r w:rsidRPr="009966C5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h</w:t>
      </w:r>
      <w:r w:rsidR="00A96F24" w:rsidRPr="009966C5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>15</w:t>
      </w:r>
      <w:r w:rsidRPr="009966C5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ab/>
      </w:r>
      <w:r w:rsidRPr="009966C5">
        <w:rPr>
          <w:rFonts w:ascii="Arial" w:eastAsia="Calibri" w:hAnsi="Arial" w:cs="Arial"/>
          <w:b/>
          <w:bCs/>
          <w:i/>
          <w:color w:val="808080"/>
          <w:sz w:val="22"/>
          <w:szCs w:val="22"/>
          <w:lang w:bidi="en-US"/>
        </w:rPr>
        <w:tab/>
        <w:t>Buffet</w:t>
      </w:r>
    </w:p>
    <w:p w14:paraId="29173B1A" w14:textId="4F1BEAA3" w:rsidR="003E1778" w:rsidRPr="00D87E7C" w:rsidRDefault="00BD1AE4" w:rsidP="00BD1AE4">
      <w:pPr>
        <w:rPr>
          <w:rFonts w:ascii="Arial" w:eastAsia="Times New Roman" w:hAnsi="Arial" w:cs="Arial"/>
          <w:sz w:val="22"/>
          <w:szCs w:val="22"/>
          <w:lang w:val="en-GB" w:eastAsia="fr-FR"/>
        </w:rPr>
      </w:pPr>
      <w:r w:rsidRPr="00D87E7C">
        <w:rPr>
          <w:rFonts w:ascii="Arial" w:hAnsi="Arial" w:cs="Arial"/>
          <w:sz w:val="22"/>
          <w:szCs w:val="22"/>
          <w:lang w:val="en-GB"/>
        </w:rPr>
        <w:t>1</w:t>
      </w:r>
      <w:r w:rsidR="0038770F">
        <w:rPr>
          <w:rFonts w:ascii="Arial" w:hAnsi="Arial" w:cs="Arial"/>
          <w:sz w:val="22"/>
          <w:szCs w:val="22"/>
          <w:lang w:val="en-GB"/>
        </w:rPr>
        <w:t>4</w:t>
      </w:r>
      <w:r w:rsidRPr="00D87E7C">
        <w:rPr>
          <w:rFonts w:ascii="Arial" w:hAnsi="Arial" w:cs="Arial"/>
          <w:sz w:val="22"/>
          <w:szCs w:val="22"/>
          <w:lang w:val="en-GB"/>
        </w:rPr>
        <w:t>h</w:t>
      </w:r>
      <w:r w:rsidR="00A96F24">
        <w:rPr>
          <w:rFonts w:ascii="Arial" w:hAnsi="Arial" w:cs="Arial"/>
          <w:sz w:val="22"/>
          <w:szCs w:val="22"/>
          <w:lang w:val="en-GB"/>
        </w:rPr>
        <w:t>15</w:t>
      </w:r>
      <w:r w:rsidRPr="00D87E7C">
        <w:rPr>
          <w:rFonts w:ascii="Arial" w:hAnsi="Arial" w:cs="Arial"/>
          <w:sz w:val="22"/>
          <w:szCs w:val="22"/>
          <w:lang w:val="en-GB"/>
        </w:rPr>
        <w:t>-14h</w:t>
      </w:r>
      <w:r w:rsidR="00A96F24">
        <w:rPr>
          <w:rFonts w:ascii="Arial" w:hAnsi="Arial" w:cs="Arial"/>
          <w:sz w:val="22"/>
          <w:szCs w:val="22"/>
          <w:lang w:val="en-GB"/>
        </w:rPr>
        <w:t>30</w:t>
      </w:r>
      <w:r w:rsidRPr="00D87E7C">
        <w:rPr>
          <w:rFonts w:ascii="Arial" w:hAnsi="Arial" w:cs="Arial"/>
          <w:b/>
          <w:bCs/>
          <w:sz w:val="22"/>
          <w:szCs w:val="22"/>
          <w:lang w:val="en-GB"/>
        </w:rPr>
        <w:tab/>
      </w:r>
      <w:r w:rsidR="000A18AA" w:rsidRPr="00D87E7C">
        <w:rPr>
          <w:rFonts w:ascii="Arial" w:hAnsi="Arial" w:cs="Arial"/>
          <w:b/>
          <w:bCs/>
          <w:sz w:val="22"/>
          <w:szCs w:val="22"/>
          <w:lang w:val="en-GB"/>
        </w:rPr>
        <w:t>Delphine PAUL-DAUPHIN</w:t>
      </w:r>
      <w:r w:rsidR="00066C4D" w:rsidRPr="00D87E7C">
        <w:rPr>
          <w:rFonts w:ascii="Arial" w:hAnsi="Arial" w:cs="Arial"/>
          <w:sz w:val="22"/>
          <w:szCs w:val="22"/>
          <w:lang w:val="en-GB"/>
        </w:rPr>
        <w:t xml:space="preserve">, </w:t>
      </w:r>
      <w:r w:rsidR="00066C4D" w:rsidRPr="00D87E7C">
        <w:rPr>
          <w:rFonts w:ascii="Arial" w:eastAsia="Times New Roman" w:hAnsi="Arial" w:cs="Arial"/>
          <w:color w:val="05B0A5"/>
          <w:sz w:val="22"/>
          <w:szCs w:val="22"/>
          <w:lang w:val="en-GB" w:eastAsia="fr-FR"/>
        </w:rPr>
        <w:t>ABBA</w:t>
      </w:r>
    </w:p>
    <w:p w14:paraId="374D9F6E" w14:textId="676E0B8D" w:rsidR="00E849D0" w:rsidRPr="00927647" w:rsidRDefault="002D0C5C" w:rsidP="002D0C5C">
      <w:pPr>
        <w:pStyle w:val="NormalWeb"/>
        <w:spacing w:before="0" w:beforeAutospacing="0" w:after="120" w:afterAutospacing="0"/>
        <w:ind w:left="1410"/>
        <w:rPr>
          <w:rFonts w:ascii="Arial" w:eastAsia="Calibri" w:hAnsi="Arial" w:cs="Arial"/>
          <w:bCs/>
          <w:i/>
          <w:iCs/>
          <w:color w:val="2569B2"/>
          <w:sz w:val="22"/>
          <w:szCs w:val="22"/>
          <w:lang w:eastAsia="en-US"/>
        </w:rPr>
      </w:pPr>
      <w:r w:rsidRPr="002D0C5C"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  <w:t>Biocontrôle et Biostimulation : une association pour rassembler les acteurs publics et privés au sein d’un grand défi pour accélérer la transition agroécologique</w:t>
      </w:r>
    </w:p>
    <w:p w14:paraId="712EC2C9" w14:textId="31B22C2F" w:rsidR="008351F0" w:rsidRPr="008351F0" w:rsidRDefault="00BD1AE4" w:rsidP="00BD1AE4">
      <w:pPr>
        <w:pStyle w:val="NormalWeb"/>
        <w:spacing w:before="0" w:beforeAutospacing="0" w:after="0" w:afterAutospacing="0"/>
        <w:rPr>
          <w:rFonts w:ascii="Arial" w:hAnsi="Arial" w:cs="Arial"/>
          <w:color w:val="05B0A5"/>
          <w:sz w:val="22"/>
          <w:szCs w:val="22"/>
        </w:rPr>
      </w:pPr>
      <w:r w:rsidRPr="00BD1AE4">
        <w:rPr>
          <w:rFonts w:ascii="Arial" w:hAnsi="Arial" w:cs="Arial"/>
          <w:sz w:val="22"/>
          <w:szCs w:val="22"/>
        </w:rPr>
        <w:t>1</w:t>
      </w:r>
      <w:r w:rsidR="0030217A">
        <w:rPr>
          <w:rFonts w:ascii="Arial" w:hAnsi="Arial" w:cs="Arial"/>
          <w:sz w:val="22"/>
          <w:szCs w:val="22"/>
        </w:rPr>
        <w:t>4</w:t>
      </w:r>
      <w:r w:rsidRPr="00BD1AE4">
        <w:rPr>
          <w:rFonts w:ascii="Arial" w:hAnsi="Arial" w:cs="Arial"/>
          <w:sz w:val="22"/>
          <w:szCs w:val="22"/>
        </w:rPr>
        <w:t>h</w:t>
      </w:r>
      <w:r w:rsidR="00A96F24">
        <w:rPr>
          <w:rFonts w:ascii="Arial" w:hAnsi="Arial" w:cs="Arial"/>
          <w:sz w:val="22"/>
          <w:szCs w:val="22"/>
        </w:rPr>
        <w:t>30</w:t>
      </w:r>
      <w:r w:rsidRPr="00BD1AE4">
        <w:rPr>
          <w:rFonts w:ascii="Arial" w:hAnsi="Arial" w:cs="Arial"/>
          <w:sz w:val="22"/>
          <w:szCs w:val="22"/>
        </w:rPr>
        <w:t>-1</w:t>
      </w:r>
      <w:r w:rsidR="00A96F24">
        <w:rPr>
          <w:rFonts w:ascii="Arial" w:hAnsi="Arial" w:cs="Arial"/>
          <w:sz w:val="22"/>
          <w:szCs w:val="22"/>
        </w:rPr>
        <w:t>4</w:t>
      </w:r>
      <w:r w:rsidRPr="00BD1AE4">
        <w:rPr>
          <w:rFonts w:ascii="Arial" w:hAnsi="Arial" w:cs="Arial"/>
          <w:sz w:val="22"/>
          <w:szCs w:val="22"/>
        </w:rPr>
        <w:t>h</w:t>
      </w:r>
      <w:r w:rsidR="00A96F24">
        <w:rPr>
          <w:rFonts w:ascii="Arial" w:hAnsi="Arial" w:cs="Arial"/>
          <w:sz w:val="22"/>
          <w:szCs w:val="22"/>
        </w:rPr>
        <w:t>45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8351F0" w:rsidRPr="008351F0">
        <w:rPr>
          <w:rFonts w:ascii="Arial" w:hAnsi="Arial" w:cs="Arial"/>
          <w:b/>
          <w:bCs/>
          <w:sz w:val="22"/>
          <w:szCs w:val="22"/>
        </w:rPr>
        <w:t>Nicolas</w:t>
      </w:r>
      <w:r w:rsidR="008351F0">
        <w:rPr>
          <w:rFonts w:ascii="Arial" w:hAnsi="Arial" w:cs="Arial"/>
          <w:b/>
          <w:bCs/>
          <w:sz w:val="22"/>
          <w:szCs w:val="22"/>
        </w:rPr>
        <w:t xml:space="preserve"> </w:t>
      </w:r>
      <w:r w:rsidR="008351F0" w:rsidRPr="008351F0">
        <w:rPr>
          <w:rFonts w:ascii="Arial" w:hAnsi="Arial" w:cs="Arial"/>
          <w:b/>
          <w:bCs/>
          <w:sz w:val="22"/>
          <w:szCs w:val="22"/>
        </w:rPr>
        <w:t>JUIGNET</w:t>
      </w:r>
      <w:r w:rsidR="008351F0" w:rsidRPr="008351F0">
        <w:rPr>
          <w:rFonts w:ascii="Arial" w:hAnsi="Arial" w:cs="Arial"/>
          <w:sz w:val="22"/>
          <w:szCs w:val="22"/>
        </w:rPr>
        <w:t xml:space="preserve">, </w:t>
      </w:r>
      <w:r w:rsidR="008351F0" w:rsidRPr="008351F0">
        <w:rPr>
          <w:rFonts w:ascii="Arial" w:hAnsi="Arial" w:cs="Arial"/>
          <w:color w:val="05B0A5"/>
          <w:sz w:val="22"/>
          <w:szCs w:val="22"/>
        </w:rPr>
        <w:t>Florette</w:t>
      </w:r>
    </w:p>
    <w:p w14:paraId="7EB4CF32" w14:textId="30CB6DDB" w:rsidR="008351F0" w:rsidRDefault="006925AC" w:rsidP="006925AC">
      <w:pPr>
        <w:pStyle w:val="NormalWeb"/>
        <w:spacing w:before="0" w:beforeAutospacing="0" w:after="120" w:afterAutospacing="0"/>
        <w:ind w:firstLine="709"/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B15551" w:rsidRPr="00B15551"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  <w:t>Intérêt des biotechnologies en filière(s)</w:t>
      </w:r>
      <w:r w:rsidR="00781C7A"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  <w:t xml:space="preserve"> </w:t>
      </w:r>
      <w:r w:rsidR="00B15551" w:rsidRPr="00B15551"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  <w:t>maraichère(s)</w:t>
      </w:r>
    </w:p>
    <w:p w14:paraId="644DF016" w14:textId="159F9316" w:rsidR="003F29FC" w:rsidRPr="003846E6" w:rsidRDefault="00BD1AE4" w:rsidP="00BD1AE4">
      <w:pPr>
        <w:pStyle w:val="NormalWeb"/>
        <w:spacing w:before="0" w:beforeAutospacing="0" w:after="0" w:afterAutospacing="0"/>
        <w:rPr>
          <w:rFonts w:ascii="Arial" w:hAnsi="Arial" w:cs="Arial"/>
          <w:color w:val="05B0A5"/>
          <w:sz w:val="22"/>
          <w:szCs w:val="22"/>
        </w:rPr>
      </w:pPr>
      <w:r w:rsidRPr="00BD1AE4">
        <w:rPr>
          <w:rFonts w:ascii="Arial" w:hAnsi="Arial" w:cs="Arial"/>
          <w:sz w:val="22"/>
          <w:szCs w:val="22"/>
        </w:rPr>
        <w:t>1</w:t>
      </w:r>
      <w:r w:rsidR="00A96F24">
        <w:rPr>
          <w:rFonts w:ascii="Arial" w:hAnsi="Arial" w:cs="Arial"/>
          <w:sz w:val="22"/>
          <w:szCs w:val="22"/>
        </w:rPr>
        <w:t>4</w:t>
      </w:r>
      <w:r w:rsidRPr="00BD1AE4">
        <w:rPr>
          <w:rFonts w:ascii="Arial" w:hAnsi="Arial" w:cs="Arial"/>
          <w:sz w:val="22"/>
          <w:szCs w:val="22"/>
        </w:rPr>
        <w:t>h</w:t>
      </w:r>
      <w:r w:rsidR="00A96F24">
        <w:rPr>
          <w:rFonts w:ascii="Arial" w:hAnsi="Arial" w:cs="Arial"/>
          <w:sz w:val="22"/>
          <w:szCs w:val="22"/>
        </w:rPr>
        <w:t>45</w:t>
      </w:r>
      <w:r w:rsidRPr="00BD1AE4">
        <w:rPr>
          <w:rFonts w:ascii="Arial" w:hAnsi="Arial" w:cs="Arial"/>
          <w:sz w:val="22"/>
          <w:szCs w:val="22"/>
        </w:rPr>
        <w:t>-1</w:t>
      </w:r>
      <w:r w:rsidR="007779D3">
        <w:rPr>
          <w:rFonts w:ascii="Arial" w:hAnsi="Arial" w:cs="Arial"/>
          <w:sz w:val="22"/>
          <w:szCs w:val="22"/>
        </w:rPr>
        <w:t>5</w:t>
      </w:r>
      <w:r w:rsidRPr="00BD1AE4">
        <w:rPr>
          <w:rFonts w:ascii="Arial" w:hAnsi="Arial" w:cs="Arial"/>
          <w:sz w:val="22"/>
          <w:szCs w:val="22"/>
        </w:rPr>
        <w:t>h</w:t>
      </w:r>
      <w:r w:rsidR="00A96F24">
        <w:rPr>
          <w:rFonts w:ascii="Arial" w:hAnsi="Arial" w:cs="Arial"/>
          <w:sz w:val="22"/>
          <w:szCs w:val="22"/>
        </w:rPr>
        <w:t>00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D12700" w:rsidRPr="00D12700">
        <w:rPr>
          <w:rFonts w:ascii="Arial" w:hAnsi="Arial" w:cs="Arial"/>
          <w:b/>
          <w:bCs/>
          <w:sz w:val="22"/>
          <w:szCs w:val="22"/>
        </w:rPr>
        <w:t>Anthony</w:t>
      </w:r>
      <w:r w:rsidR="00D12700" w:rsidRPr="00D12700">
        <w:t xml:space="preserve"> </w:t>
      </w:r>
      <w:r w:rsidR="00D12700" w:rsidRPr="00D12700">
        <w:rPr>
          <w:rFonts w:ascii="Arial" w:hAnsi="Arial" w:cs="Arial"/>
          <w:b/>
          <w:bCs/>
          <w:sz w:val="22"/>
          <w:szCs w:val="22"/>
        </w:rPr>
        <w:t>SINQUIN</w:t>
      </w:r>
      <w:r w:rsidR="00D12700" w:rsidRPr="00D12700">
        <w:rPr>
          <w:rFonts w:ascii="Arial" w:hAnsi="Arial" w:cs="Arial"/>
          <w:sz w:val="22"/>
          <w:szCs w:val="22"/>
        </w:rPr>
        <w:t>,</w:t>
      </w:r>
      <w:r w:rsidR="00D12700" w:rsidRPr="00D1270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3846E6" w:rsidRPr="003846E6">
        <w:rPr>
          <w:rFonts w:ascii="Arial" w:hAnsi="Arial" w:cs="Arial"/>
          <w:color w:val="05B0A5"/>
          <w:sz w:val="22"/>
          <w:szCs w:val="22"/>
        </w:rPr>
        <w:t>Val’prim</w:t>
      </w:r>
      <w:proofErr w:type="spellEnd"/>
    </w:p>
    <w:p w14:paraId="2B9AF893" w14:textId="710CD0EE" w:rsidR="00E849D0" w:rsidRPr="009B52CE" w:rsidRDefault="006925AC" w:rsidP="003F29FC">
      <w:pPr>
        <w:pStyle w:val="NormalWeb"/>
        <w:spacing w:before="0" w:beforeAutospacing="0" w:after="0" w:afterAutospacing="0"/>
        <w:ind w:firstLine="708"/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i/>
          <w:iCs/>
          <w:color w:val="2569B2"/>
          <w:sz w:val="22"/>
          <w:szCs w:val="22"/>
          <w:lang w:eastAsia="en-US"/>
        </w:rPr>
        <w:tab/>
      </w:r>
      <w:r w:rsidR="009B52CE" w:rsidRPr="009B52CE">
        <w:rPr>
          <w:rFonts w:ascii="Arial" w:eastAsia="Calibri" w:hAnsi="Arial" w:cs="Arial"/>
          <w:b/>
          <w:i/>
          <w:iCs/>
          <w:color w:val="2569B2"/>
          <w:sz w:val="22"/>
          <w:szCs w:val="22"/>
          <w:lang w:eastAsia="en-US"/>
        </w:rPr>
        <w:t>Le consommateur, acteur de l’agriculture de demain ?</w:t>
      </w:r>
    </w:p>
    <w:p w14:paraId="1ED7C410" w14:textId="575D31C1" w:rsidR="00F64BC9" w:rsidRPr="00F64BC9" w:rsidRDefault="00BD1AE4" w:rsidP="00F64BC9">
      <w:pPr>
        <w:widowControl w:val="0"/>
        <w:pBdr>
          <w:top w:val="single" w:sz="36" w:space="1" w:color="2569B2"/>
          <w:left w:val="single" w:sz="36" w:space="4" w:color="2569B2"/>
          <w:bottom w:val="single" w:sz="36" w:space="1" w:color="2569B2"/>
          <w:right w:val="single" w:sz="36" w:space="4" w:color="2569B2"/>
        </w:pBdr>
        <w:shd w:val="clear" w:color="auto" w:fill="2569B2"/>
        <w:suppressAutoHyphens/>
        <w:overflowPunct w:val="0"/>
        <w:autoSpaceDE w:val="0"/>
        <w:autoSpaceDN w:val="0"/>
        <w:spacing w:before="240"/>
        <w:ind w:left="2127" w:hanging="2127"/>
        <w:textAlignment w:val="baseline"/>
        <w:rPr>
          <w:rFonts w:ascii="Arial" w:eastAsia="Times New Roman" w:hAnsi="Arial" w:cs="Arial"/>
          <w:b/>
          <w:bCs/>
          <w:color w:val="FFFFFF"/>
        </w:rPr>
      </w:pPr>
      <w:r>
        <w:rPr>
          <w:rFonts w:ascii="Arial" w:eastAsia="Times New Roman" w:hAnsi="Arial" w:cs="Arial"/>
          <w:b/>
          <w:bCs/>
          <w:color w:val="FFFFFF"/>
        </w:rPr>
        <w:t>1</w:t>
      </w:r>
      <w:r w:rsidR="007779D3">
        <w:rPr>
          <w:rFonts w:ascii="Arial" w:eastAsia="Times New Roman" w:hAnsi="Arial" w:cs="Arial"/>
          <w:b/>
          <w:bCs/>
          <w:color w:val="FFFFFF"/>
        </w:rPr>
        <w:t>5</w:t>
      </w:r>
      <w:r>
        <w:rPr>
          <w:rFonts w:ascii="Arial" w:eastAsia="Times New Roman" w:hAnsi="Arial" w:cs="Arial"/>
          <w:b/>
          <w:bCs/>
          <w:color w:val="FFFFFF"/>
        </w:rPr>
        <w:t>h</w:t>
      </w:r>
      <w:r w:rsidR="00A96F24">
        <w:rPr>
          <w:rFonts w:ascii="Arial" w:eastAsia="Times New Roman" w:hAnsi="Arial" w:cs="Arial"/>
          <w:b/>
          <w:bCs/>
          <w:color w:val="FFFFFF"/>
        </w:rPr>
        <w:t>00</w:t>
      </w:r>
      <w:r>
        <w:rPr>
          <w:rFonts w:ascii="Arial" w:eastAsia="Times New Roman" w:hAnsi="Arial" w:cs="Arial"/>
          <w:b/>
          <w:bCs/>
          <w:color w:val="FFFFFF"/>
        </w:rPr>
        <w:t>-1</w:t>
      </w:r>
      <w:r w:rsidR="007779D3">
        <w:rPr>
          <w:rFonts w:ascii="Arial" w:eastAsia="Times New Roman" w:hAnsi="Arial" w:cs="Arial"/>
          <w:b/>
          <w:bCs/>
          <w:color w:val="FFFFFF"/>
        </w:rPr>
        <w:t>6</w:t>
      </w:r>
      <w:r>
        <w:rPr>
          <w:rFonts w:ascii="Arial" w:eastAsia="Times New Roman" w:hAnsi="Arial" w:cs="Arial"/>
          <w:b/>
          <w:bCs/>
          <w:color w:val="FFFFFF"/>
        </w:rPr>
        <w:t>h</w:t>
      </w:r>
      <w:r w:rsidR="00A96F24">
        <w:rPr>
          <w:rFonts w:ascii="Arial" w:eastAsia="Times New Roman" w:hAnsi="Arial" w:cs="Arial"/>
          <w:b/>
          <w:bCs/>
          <w:color w:val="FFFFFF"/>
        </w:rPr>
        <w:t>00</w:t>
      </w:r>
      <w:r>
        <w:rPr>
          <w:rFonts w:ascii="Arial" w:eastAsia="Times New Roman" w:hAnsi="Arial" w:cs="Arial"/>
          <w:b/>
          <w:bCs/>
          <w:color w:val="FFFFFF"/>
        </w:rPr>
        <w:tab/>
      </w:r>
      <w:r w:rsidR="00F64BC9" w:rsidRPr="00F64BC9">
        <w:rPr>
          <w:rFonts w:ascii="Arial" w:eastAsia="Times New Roman" w:hAnsi="Arial" w:cs="Arial"/>
          <w:b/>
          <w:bCs/>
          <w:color w:val="FFFFFF"/>
        </w:rPr>
        <w:t>Table Ronde – Session 4</w:t>
      </w:r>
    </w:p>
    <w:p w14:paraId="1EED4E97" w14:textId="4ADF16CB" w:rsidR="00DF0FD3" w:rsidRPr="005E0C0A" w:rsidRDefault="00DF0FD3" w:rsidP="00B32E60">
      <w:pPr>
        <w:pStyle w:val="NormalWeb"/>
        <w:spacing w:before="0" w:beforeAutospacing="0" w:after="120" w:afterAutospacing="0"/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</w:pPr>
      <w:r w:rsidRPr="005E0C0A"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Modérateur</w:t>
      </w:r>
      <w:r w:rsidR="00B32E60"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s</w:t>
      </w:r>
      <w:r w:rsidRPr="005E0C0A"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> :</w:t>
      </w:r>
      <w:r>
        <w:rPr>
          <w:rFonts w:ascii="Arial" w:eastAsia="Calibri" w:hAnsi="Arial" w:cs="Arial"/>
          <w:b/>
          <w:i/>
          <w:iCs/>
          <w:color w:val="808080" w:themeColor="background1" w:themeShade="80"/>
          <w:sz w:val="22"/>
          <w:szCs w:val="22"/>
          <w:lang w:eastAsia="en-US"/>
        </w:rPr>
        <w:t xml:space="preserve"> </w:t>
      </w:r>
      <w:r w:rsidR="00B32E60" w:rsidRPr="00F71EF7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Clément SOULIER</w:t>
      </w:r>
      <w:r w:rsidR="00B32E60" w:rsidRPr="00314570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, </w:t>
      </w:r>
      <w:proofErr w:type="spellStart"/>
      <w:r w:rsidR="00B32E60" w:rsidRPr="00314570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A</w:t>
      </w:r>
      <w:r w:rsidR="00B32E60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xioma</w:t>
      </w:r>
      <w:proofErr w:type="spellEnd"/>
      <w:r w:rsidR="00B32E60" w:rsidRPr="00B32E60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>,</w:t>
      </w:r>
      <w:r w:rsidR="00B32E60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 xml:space="preserve"> </w:t>
      </w:r>
      <w:r w:rsidR="00B32E60" w:rsidRPr="00314570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Damien CARIOU</w:t>
      </w:r>
      <w:r w:rsidR="00B32E60" w:rsidRPr="00314570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, </w:t>
      </w:r>
      <w:proofErr w:type="spellStart"/>
      <w:r w:rsidR="00B32E60" w:rsidRPr="00314570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SynDev</w:t>
      </w:r>
      <w:proofErr w:type="spellEnd"/>
      <w:r w:rsidR="00B32E60" w:rsidRPr="001D2D85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 xml:space="preserve"> </w:t>
      </w:r>
      <w:r w:rsidR="00B32E60" w:rsidRPr="00B32E60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>et</w:t>
      </w:r>
      <w:r w:rsidR="00B32E60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 xml:space="preserve"> </w:t>
      </w:r>
      <w:r w:rsidRPr="001D2D85"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>Cédric BERTRAND</w:t>
      </w:r>
      <w:r w:rsidRPr="001D2D85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 xml:space="preserve">, </w:t>
      </w:r>
      <w:r w:rsidRPr="001D2D85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Univ</w:t>
      </w:r>
      <w:r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>.</w:t>
      </w:r>
      <w:r w:rsidRPr="001D2D85">
        <w:rPr>
          <w:rFonts w:ascii="Arial" w:eastAsia="Calibri" w:hAnsi="Arial" w:cs="Arial"/>
          <w:bCs/>
          <w:i/>
          <w:iCs/>
          <w:color w:val="05B0A5"/>
          <w:sz w:val="22"/>
          <w:szCs w:val="22"/>
          <w:lang w:eastAsia="en-US"/>
        </w:rPr>
        <w:t xml:space="preserve"> Perpignan</w:t>
      </w:r>
    </w:p>
    <w:p w14:paraId="2DD7D886" w14:textId="283153EF" w:rsidR="00A10E8B" w:rsidRPr="00791569" w:rsidRDefault="00BD1AE4" w:rsidP="00791569">
      <w:pPr>
        <w:widowControl w:val="0"/>
        <w:pBdr>
          <w:top w:val="single" w:sz="36" w:space="1" w:color="2569B2"/>
          <w:left w:val="single" w:sz="36" w:space="4" w:color="2569B2"/>
          <w:bottom w:val="single" w:sz="36" w:space="1" w:color="2569B2"/>
          <w:right w:val="single" w:sz="36" w:space="4" w:color="2569B2"/>
        </w:pBdr>
        <w:shd w:val="clear" w:color="auto" w:fill="2569B2"/>
        <w:suppressAutoHyphens/>
        <w:overflowPunct w:val="0"/>
        <w:autoSpaceDE w:val="0"/>
        <w:autoSpaceDN w:val="0"/>
        <w:spacing w:before="240"/>
        <w:ind w:left="2127" w:hanging="2127"/>
        <w:textAlignment w:val="baseline"/>
        <w:rPr>
          <w:rFonts w:ascii="Arial" w:eastAsia="Times New Roman" w:hAnsi="Arial" w:cs="Arial"/>
          <w:b/>
          <w:bCs/>
          <w:color w:val="FFFFFF"/>
        </w:rPr>
      </w:pPr>
      <w:r>
        <w:rPr>
          <w:rFonts w:ascii="Arial" w:eastAsia="Times New Roman" w:hAnsi="Arial" w:cs="Arial"/>
          <w:b/>
          <w:bCs/>
          <w:color w:val="FFFFFF"/>
        </w:rPr>
        <w:t>1</w:t>
      </w:r>
      <w:r w:rsidR="007779D3">
        <w:rPr>
          <w:rFonts w:ascii="Arial" w:eastAsia="Times New Roman" w:hAnsi="Arial" w:cs="Arial"/>
          <w:b/>
          <w:bCs/>
          <w:color w:val="FFFFFF"/>
        </w:rPr>
        <w:t>6</w:t>
      </w:r>
      <w:r>
        <w:rPr>
          <w:rFonts w:ascii="Arial" w:eastAsia="Times New Roman" w:hAnsi="Arial" w:cs="Arial"/>
          <w:b/>
          <w:bCs/>
          <w:color w:val="FFFFFF"/>
        </w:rPr>
        <w:t>h</w:t>
      </w:r>
      <w:r w:rsidR="00A96F24">
        <w:rPr>
          <w:rFonts w:ascii="Arial" w:eastAsia="Times New Roman" w:hAnsi="Arial" w:cs="Arial"/>
          <w:b/>
          <w:bCs/>
          <w:color w:val="FFFFFF"/>
        </w:rPr>
        <w:t>00</w:t>
      </w:r>
      <w:r>
        <w:rPr>
          <w:rFonts w:ascii="Arial" w:eastAsia="Times New Roman" w:hAnsi="Arial" w:cs="Arial"/>
          <w:b/>
          <w:bCs/>
          <w:color w:val="FFFFFF"/>
        </w:rPr>
        <w:t>-1</w:t>
      </w:r>
      <w:r w:rsidR="00B32E60">
        <w:rPr>
          <w:rFonts w:ascii="Arial" w:eastAsia="Times New Roman" w:hAnsi="Arial" w:cs="Arial"/>
          <w:b/>
          <w:bCs/>
          <w:color w:val="FFFFFF"/>
        </w:rPr>
        <w:t>6</w:t>
      </w:r>
      <w:r>
        <w:rPr>
          <w:rFonts w:ascii="Arial" w:eastAsia="Times New Roman" w:hAnsi="Arial" w:cs="Arial"/>
          <w:b/>
          <w:bCs/>
          <w:color w:val="FFFFFF"/>
        </w:rPr>
        <w:t>h</w:t>
      </w:r>
      <w:r w:rsidR="00A96F24">
        <w:rPr>
          <w:rFonts w:ascii="Arial" w:eastAsia="Times New Roman" w:hAnsi="Arial" w:cs="Arial"/>
          <w:b/>
          <w:bCs/>
          <w:color w:val="FFFFFF"/>
        </w:rPr>
        <w:t>15</w:t>
      </w:r>
      <w:r w:rsidR="00C21DFF">
        <w:rPr>
          <w:rFonts w:ascii="Arial" w:eastAsia="Times New Roman" w:hAnsi="Arial" w:cs="Arial"/>
          <w:b/>
          <w:bCs/>
          <w:color w:val="FFFFFF"/>
        </w:rPr>
        <w:tab/>
      </w:r>
      <w:r w:rsidR="00A10E8B" w:rsidRPr="00A10E8B">
        <w:rPr>
          <w:rFonts w:ascii="Arial" w:eastAsia="Times New Roman" w:hAnsi="Arial" w:cs="Arial"/>
          <w:b/>
          <w:bCs/>
          <w:color w:val="FFFFFF"/>
        </w:rPr>
        <w:t>Conclusion</w:t>
      </w:r>
      <w:r w:rsidR="002B5957">
        <w:rPr>
          <w:rFonts w:ascii="Arial" w:eastAsia="Times New Roman" w:hAnsi="Arial" w:cs="Arial"/>
          <w:b/>
          <w:bCs/>
          <w:color w:val="FFFFFF"/>
        </w:rPr>
        <w:t>s</w:t>
      </w:r>
    </w:p>
    <w:sectPr w:rsidR="00A10E8B" w:rsidRPr="0079156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21352" w14:textId="77777777" w:rsidR="006D0AFF" w:rsidRDefault="006D0AFF" w:rsidP="008203C2">
      <w:r>
        <w:separator/>
      </w:r>
    </w:p>
  </w:endnote>
  <w:endnote w:type="continuationSeparator" w:id="0">
    <w:p w14:paraId="4ECBEE49" w14:textId="77777777" w:rsidR="006D0AFF" w:rsidRDefault="006D0AFF" w:rsidP="00820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2EEF8" w14:textId="20340F23" w:rsidR="008203C2" w:rsidRDefault="008203C2">
    <w:pPr>
      <w:pStyle w:val="Pieddepage"/>
      <w:jc w:val="center"/>
      <w:rPr>
        <w:caps/>
        <w:color w:val="4472C4" w:themeColor="accent1"/>
      </w:rPr>
    </w:pPr>
    <w:r>
      <w:rPr>
        <w:caps/>
        <w:color w:val="4472C4" w:themeColor="accent1"/>
      </w:rPr>
      <w:t xml:space="preserve">Mise a jour le </w:t>
    </w:r>
    <w:r w:rsidR="001B13CC">
      <w:rPr>
        <w:caps/>
        <w:color w:val="4472C4" w:themeColor="accent1"/>
      </w:rPr>
      <w:t>20</w:t>
    </w:r>
    <w:r>
      <w:rPr>
        <w:caps/>
        <w:color w:val="4472C4" w:themeColor="accent1"/>
      </w:rPr>
      <w:t>/</w:t>
    </w:r>
    <w:r w:rsidR="000F2AA4">
      <w:rPr>
        <w:caps/>
        <w:color w:val="4472C4" w:themeColor="accent1"/>
      </w:rPr>
      <w:t>0</w:t>
    </w:r>
    <w:r w:rsidR="00B64685">
      <w:rPr>
        <w:caps/>
        <w:color w:val="4472C4" w:themeColor="accent1"/>
      </w:rPr>
      <w:t>3</w:t>
    </w:r>
    <w:r>
      <w:rPr>
        <w:caps/>
        <w:color w:val="4472C4" w:themeColor="accent1"/>
      </w:rPr>
      <w:t>/202</w:t>
    </w:r>
    <w:r w:rsidR="000F2AA4">
      <w:rPr>
        <w:caps/>
        <w:color w:val="4472C4" w:themeColor="accent1"/>
      </w:rPr>
      <w:t>4</w:t>
    </w:r>
  </w:p>
  <w:p w14:paraId="6572BE4E" w14:textId="77777777" w:rsidR="008203C2" w:rsidRDefault="008203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2E2A4" w14:textId="77777777" w:rsidR="006D0AFF" w:rsidRDefault="006D0AFF" w:rsidP="008203C2">
      <w:r>
        <w:separator/>
      </w:r>
    </w:p>
  </w:footnote>
  <w:footnote w:type="continuationSeparator" w:id="0">
    <w:p w14:paraId="334F1DB7" w14:textId="77777777" w:rsidR="006D0AFF" w:rsidRDefault="006D0AFF" w:rsidP="008203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66A55"/>
    <w:multiLevelType w:val="hybridMultilevel"/>
    <w:tmpl w:val="78B4239A"/>
    <w:lvl w:ilvl="0" w:tplc="739205C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28E4"/>
    <w:multiLevelType w:val="hybridMultilevel"/>
    <w:tmpl w:val="4E428F20"/>
    <w:lvl w:ilvl="0" w:tplc="38F68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927E2"/>
    <w:multiLevelType w:val="hybridMultilevel"/>
    <w:tmpl w:val="221017AE"/>
    <w:lvl w:ilvl="0" w:tplc="13E47236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0516F93"/>
    <w:multiLevelType w:val="hybridMultilevel"/>
    <w:tmpl w:val="1A6E651C"/>
    <w:lvl w:ilvl="0" w:tplc="63C039B4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61F22F0"/>
    <w:multiLevelType w:val="hybridMultilevel"/>
    <w:tmpl w:val="B47A5B3C"/>
    <w:lvl w:ilvl="0" w:tplc="D31675F4">
      <w:start w:val="2"/>
      <w:numFmt w:val="bullet"/>
      <w:lvlText w:val="-"/>
      <w:lvlJc w:val="left"/>
      <w:pPr>
        <w:ind w:left="247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5" w15:restartNumberingAfterBreak="0">
    <w:nsid w:val="768D5724"/>
    <w:multiLevelType w:val="hybridMultilevel"/>
    <w:tmpl w:val="3356C2F8"/>
    <w:lvl w:ilvl="0" w:tplc="62E67B1A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1470776">
    <w:abstractNumId w:val="5"/>
  </w:num>
  <w:num w:numId="2" w16cid:durableId="1482649653">
    <w:abstractNumId w:val="0"/>
  </w:num>
  <w:num w:numId="3" w16cid:durableId="2091346271">
    <w:abstractNumId w:val="1"/>
  </w:num>
  <w:num w:numId="4" w16cid:durableId="596181068">
    <w:abstractNumId w:val="2"/>
  </w:num>
  <w:num w:numId="5" w16cid:durableId="1291547169">
    <w:abstractNumId w:val="3"/>
  </w:num>
  <w:num w:numId="6" w16cid:durableId="2920550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D78"/>
    <w:rsid w:val="0000698C"/>
    <w:rsid w:val="000102FA"/>
    <w:rsid w:val="00013C82"/>
    <w:rsid w:val="000218D9"/>
    <w:rsid w:val="000351BD"/>
    <w:rsid w:val="00044BD5"/>
    <w:rsid w:val="000459F7"/>
    <w:rsid w:val="00052A35"/>
    <w:rsid w:val="00056F80"/>
    <w:rsid w:val="00066C4D"/>
    <w:rsid w:val="000705E0"/>
    <w:rsid w:val="000738BA"/>
    <w:rsid w:val="0008235F"/>
    <w:rsid w:val="00087179"/>
    <w:rsid w:val="00091049"/>
    <w:rsid w:val="00093C67"/>
    <w:rsid w:val="00097D8E"/>
    <w:rsid w:val="000A18AA"/>
    <w:rsid w:val="000A425A"/>
    <w:rsid w:val="000B150F"/>
    <w:rsid w:val="000B5955"/>
    <w:rsid w:val="000B65B7"/>
    <w:rsid w:val="000C078D"/>
    <w:rsid w:val="000C2D01"/>
    <w:rsid w:val="000E6A1D"/>
    <w:rsid w:val="000F1EEE"/>
    <w:rsid w:val="000F2AA4"/>
    <w:rsid w:val="000F6201"/>
    <w:rsid w:val="00100AF6"/>
    <w:rsid w:val="00104F82"/>
    <w:rsid w:val="00112138"/>
    <w:rsid w:val="0011378D"/>
    <w:rsid w:val="00113AD9"/>
    <w:rsid w:val="00122E0A"/>
    <w:rsid w:val="00123EBB"/>
    <w:rsid w:val="00124708"/>
    <w:rsid w:val="00130792"/>
    <w:rsid w:val="00136F91"/>
    <w:rsid w:val="00166D20"/>
    <w:rsid w:val="0016791C"/>
    <w:rsid w:val="001705A0"/>
    <w:rsid w:val="001706FD"/>
    <w:rsid w:val="001759F5"/>
    <w:rsid w:val="00182E42"/>
    <w:rsid w:val="00184A4A"/>
    <w:rsid w:val="00190CCA"/>
    <w:rsid w:val="00191798"/>
    <w:rsid w:val="00193721"/>
    <w:rsid w:val="00195208"/>
    <w:rsid w:val="00197E56"/>
    <w:rsid w:val="001A1BA0"/>
    <w:rsid w:val="001A4995"/>
    <w:rsid w:val="001A78DA"/>
    <w:rsid w:val="001B0256"/>
    <w:rsid w:val="001B13CC"/>
    <w:rsid w:val="001C1B32"/>
    <w:rsid w:val="001C2A2E"/>
    <w:rsid w:val="001C5DCD"/>
    <w:rsid w:val="001C7BBF"/>
    <w:rsid w:val="001D18D3"/>
    <w:rsid w:val="001D49AD"/>
    <w:rsid w:val="001D4E96"/>
    <w:rsid w:val="001D755F"/>
    <w:rsid w:val="001E0BB2"/>
    <w:rsid w:val="001E1FAA"/>
    <w:rsid w:val="001E2796"/>
    <w:rsid w:val="001E2BD1"/>
    <w:rsid w:val="001E49A6"/>
    <w:rsid w:val="001F1E47"/>
    <w:rsid w:val="002034E3"/>
    <w:rsid w:val="00203631"/>
    <w:rsid w:val="00205BCD"/>
    <w:rsid w:val="00216EA8"/>
    <w:rsid w:val="00217466"/>
    <w:rsid w:val="00224F09"/>
    <w:rsid w:val="00225615"/>
    <w:rsid w:val="00225A3C"/>
    <w:rsid w:val="00233FA8"/>
    <w:rsid w:val="002353EC"/>
    <w:rsid w:val="00241E9A"/>
    <w:rsid w:val="002476C2"/>
    <w:rsid w:val="00260231"/>
    <w:rsid w:val="00262B64"/>
    <w:rsid w:val="00263708"/>
    <w:rsid w:val="0026377E"/>
    <w:rsid w:val="00263EE3"/>
    <w:rsid w:val="00267355"/>
    <w:rsid w:val="00270742"/>
    <w:rsid w:val="002741FE"/>
    <w:rsid w:val="002763C1"/>
    <w:rsid w:val="00277B7B"/>
    <w:rsid w:val="00286146"/>
    <w:rsid w:val="00294B07"/>
    <w:rsid w:val="0029627E"/>
    <w:rsid w:val="002965B2"/>
    <w:rsid w:val="002A5F24"/>
    <w:rsid w:val="002B5957"/>
    <w:rsid w:val="002C1FE4"/>
    <w:rsid w:val="002C71E7"/>
    <w:rsid w:val="002D0C5C"/>
    <w:rsid w:val="002E146E"/>
    <w:rsid w:val="002E645B"/>
    <w:rsid w:val="002F308A"/>
    <w:rsid w:val="002F4B18"/>
    <w:rsid w:val="0030091F"/>
    <w:rsid w:val="0030217A"/>
    <w:rsid w:val="0030737A"/>
    <w:rsid w:val="003141C9"/>
    <w:rsid w:val="00332CF3"/>
    <w:rsid w:val="00333E90"/>
    <w:rsid w:val="00340006"/>
    <w:rsid w:val="00343B86"/>
    <w:rsid w:val="003709B3"/>
    <w:rsid w:val="003720B0"/>
    <w:rsid w:val="003846E6"/>
    <w:rsid w:val="003874B2"/>
    <w:rsid w:val="0038770F"/>
    <w:rsid w:val="003A30CB"/>
    <w:rsid w:val="003B7034"/>
    <w:rsid w:val="003B71E7"/>
    <w:rsid w:val="003D497D"/>
    <w:rsid w:val="003D4FA5"/>
    <w:rsid w:val="003E0350"/>
    <w:rsid w:val="003E1778"/>
    <w:rsid w:val="003E5AB3"/>
    <w:rsid w:val="003F29FC"/>
    <w:rsid w:val="0040129B"/>
    <w:rsid w:val="00404080"/>
    <w:rsid w:val="004042B7"/>
    <w:rsid w:val="004048D9"/>
    <w:rsid w:val="004100BF"/>
    <w:rsid w:val="00426021"/>
    <w:rsid w:val="004356F7"/>
    <w:rsid w:val="004362BF"/>
    <w:rsid w:val="00436775"/>
    <w:rsid w:val="0044050F"/>
    <w:rsid w:val="00441562"/>
    <w:rsid w:val="00441764"/>
    <w:rsid w:val="00446E83"/>
    <w:rsid w:val="00460F06"/>
    <w:rsid w:val="00466905"/>
    <w:rsid w:val="00471983"/>
    <w:rsid w:val="0047261A"/>
    <w:rsid w:val="00481769"/>
    <w:rsid w:val="00481DFF"/>
    <w:rsid w:val="00484D02"/>
    <w:rsid w:val="00485DCF"/>
    <w:rsid w:val="0049200D"/>
    <w:rsid w:val="004925CD"/>
    <w:rsid w:val="0049293F"/>
    <w:rsid w:val="0049564D"/>
    <w:rsid w:val="004957AE"/>
    <w:rsid w:val="004A6472"/>
    <w:rsid w:val="004B1EEB"/>
    <w:rsid w:val="004B24BA"/>
    <w:rsid w:val="004B2B44"/>
    <w:rsid w:val="004C22E4"/>
    <w:rsid w:val="004C59F7"/>
    <w:rsid w:val="004D0804"/>
    <w:rsid w:val="004D3EA3"/>
    <w:rsid w:val="004D7141"/>
    <w:rsid w:val="004E0D98"/>
    <w:rsid w:val="004E38F9"/>
    <w:rsid w:val="0050150F"/>
    <w:rsid w:val="00515089"/>
    <w:rsid w:val="005228BC"/>
    <w:rsid w:val="00526595"/>
    <w:rsid w:val="00544A9F"/>
    <w:rsid w:val="0054600C"/>
    <w:rsid w:val="00547447"/>
    <w:rsid w:val="00550633"/>
    <w:rsid w:val="005509D4"/>
    <w:rsid w:val="00550D51"/>
    <w:rsid w:val="00556F64"/>
    <w:rsid w:val="0056004B"/>
    <w:rsid w:val="005606E3"/>
    <w:rsid w:val="00563268"/>
    <w:rsid w:val="00570437"/>
    <w:rsid w:val="0057149D"/>
    <w:rsid w:val="005812F7"/>
    <w:rsid w:val="005833FF"/>
    <w:rsid w:val="00585626"/>
    <w:rsid w:val="00587999"/>
    <w:rsid w:val="005932A3"/>
    <w:rsid w:val="00595A38"/>
    <w:rsid w:val="005A54D9"/>
    <w:rsid w:val="005A5FCF"/>
    <w:rsid w:val="005A6D6A"/>
    <w:rsid w:val="005B533B"/>
    <w:rsid w:val="005C191A"/>
    <w:rsid w:val="005C4C03"/>
    <w:rsid w:val="005D268F"/>
    <w:rsid w:val="005D32E9"/>
    <w:rsid w:val="005D3444"/>
    <w:rsid w:val="005E0C0A"/>
    <w:rsid w:val="005E1C11"/>
    <w:rsid w:val="005E1F6A"/>
    <w:rsid w:val="005E2FE1"/>
    <w:rsid w:val="005E3AB7"/>
    <w:rsid w:val="005E44D3"/>
    <w:rsid w:val="005E5D8C"/>
    <w:rsid w:val="00600F0C"/>
    <w:rsid w:val="0060179E"/>
    <w:rsid w:val="0060247D"/>
    <w:rsid w:val="00607909"/>
    <w:rsid w:val="0060799A"/>
    <w:rsid w:val="0061091E"/>
    <w:rsid w:val="00612A4D"/>
    <w:rsid w:val="00613B39"/>
    <w:rsid w:val="006150DC"/>
    <w:rsid w:val="006151A7"/>
    <w:rsid w:val="006157B7"/>
    <w:rsid w:val="00616624"/>
    <w:rsid w:val="006203B8"/>
    <w:rsid w:val="006213DA"/>
    <w:rsid w:val="006217F2"/>
    <w:rsid w:val="006346C1"/>
    <w:rsid w:val="00634B64"/>
    <w:rsid w:val="0063517A"/>
    <w:rsid w:val="00635C87"/>
    <w:rsid w:val="0064568F"/>
    <w:rsid w:val="00646444"/>
    <w:rsid w:val="006469AF"/>
    <w:rsid w:val="00652F96"/>
    <w:rsid w:val="00656EF2"/>
    <w:rsid w:val="0065796E"/>
    <w:rsid w:val="00657A9D"/>
    <w:rsid w:val="006620F8"/>
    <w:rsid w:val="006629D7"/>
    <w:rsid w:val="00663292"/>
    <w:rsid w:val="006711D9"/>
    <w:rsid w:val="00674176"/>
    <w:rsid w:val="006744A2"/>
    <w:rsid w:val="00680813"/>
    <w:rsid w:val="00687BC8"/>
    <w:rsid w:val="006916D5"/>
    <w:rsid w:val="006925AC"/>
    <w:rsid w:val="006B377D"/>
    <w:rsid w:val="006B77FD"/>
    <w:rsid w:val="006D0AFF"/>
    <w:rsid w:val="006D144C"/>
    <w:rsid w:val="006D4CEE"/>
    <w:rsid w:val="006E5D83"/>
    <w:rsid w:val="00713E07"/>
    <w:rsid w:val="007164E9"/>
    <w:rsid w:val="007260A6"/>
    <w:rsid w:val="00727688"/>
    <w:rsid w:val="007315F4"/>
    <w:rsid w:val="007335FF"/>
    <w:rsid w:val="00735083"/>
    <w:rsid w:val="00741178"/>
    <w:rsid w:val="00747145"/>
    <w:rsid w:val="0076216D"/>
    <w:rsid w:val="00766BFC"/>
    <w:rsid w:val="007671F0"/>
    <w:rsid w:val="007704E2"/>
    <w:rsid w:val="00770D73"/>
    <w:rsid w:val="00771EE6"/>
    <w:rsid w:val="0077690E"/>
    <w:rsid w:val="007779D3"/>
    <w:rsid w:val="00781C7A"/>
    <w:rsid w:val="007852E3"/>
    <w:rsid w:val="007912EC"/>
    <w:rsid w:val="00791569"/>
    <w:rsid w:val="007948DB"/>
    <w:rsid w:val="00796385"/>
    <w:rsid w:val="007A4EBE"/>
    <w:rsid w:val="007A5016"/>
    <w:rsid w:val="007C0079"/>
    <w:rsid w:val="007C0A6B"/>
    <w:rsid w:val="007D0AF7"/>
    <w:rsid w:val="007D1FAA"/>
    <w:rsid w:val="007E28CB"/>
    <w:rsid w:val="007E77BC"/>
    <w:rsid w:val="007F041A"/>
    <w:rsid w:val="007F081A"/>
    <w:rsid w:val="007F4504"/>
    <w:rsid w:val="007F6202"/>
    <w:rsid w:val="00801623"/>
    <w:rsid w:val="00801E1D"/>
    <w:rsid w:val="00804774"/>
    <w:rsid w:val="00804BC1"/>
    <w:rsid w:val="00805B3F"/>
    <w:rsid w:val="0080703B"/>
    <w:rsid w:val="00807A56"/>
    <w:rsid w:val="00813E83"/>
    <w:rsid w:val="0081463D"/>
    <w:rsid w:val="008203C2"/>
    <w:rsid w:val="008351F0"/>
    <w:rsid w:val="00835FBA"/>
    <w:rsid w:val="008418F5"/>
    <w:rsid w:val="0084720A"/>
    <w:rsid w:val="00855DB6"/>
    <w:rsid w:val="00861113"/>
    <w:rsid w:val="008833C8"/>
    <w:rsid w:val="0089028B"/>
    <w:rsid w:val="00894F36"/>
    <w:rsid w:val="008A1DB0"/>
    <w:rsid w:val="008A21A4"/>
    <w:rsid w:val="008A46D0"/>
    <w:rsid w:val="008B5F1E"/>
    <w:rsid w:val="008D2D65"/>
    <w:rsid w:val="008D65DA"/>
    <w:rsid w:val="008D6A87"/>
    <w:rsid w:val="008E1C4B"/>
    <w:rsid w:val="008E1CCD"/>
    <w:rsid w:val="008E4EDD"/>
    <w:rsid w:val="008E7534"/>
    <w:rsid w:val="008F6A01"/>
    <w:rsid w:val="00907DD8"/>
    <w:rsid w:val="009147B0"/>
    <w:rsid w:val="00922DCA"/>
    <w:rsid w:val="009234EF"/>
    <w:rsid w:val="00924D06"/>
    <w:rsid w:val="00927647"/>
    <w:rsid w:val="00934429"/>
    <w:rsid w:val="009415CF"/>
    <w:rsid w:val="00947190"/>
    <w:rsid w:val="00947226"/>
    <w:rsid w:val="009555C9"/>
    <w:rsid w:val="00956616"/>
    <w:rsid w:val="0096231F"/>
    <w:rsid w:val="00990D56"/>
    <w:rsid w:val="009966C5"/>
    <w:rsid w:val="009A040B"/>
    <w:rsid w:val="009A1213"/>
    <w:rsid w:val="009B146A"/>
    <w:rsid w:val="009B352D"/>
    <w:rsid w:val="009B52CE"/>
    <w:rsid w:val="009C2DD0"/>
    <w:rsid w:val="009C4923"/>
    <w:rsid w:val="009D1848"/>
    <w:rsid w:val="009E05B5"/>
    <w:rsid w:val="009E414E"/>
    <w:rsid w:val="009E4391"/>
    <w:rsid w:val="009E7C82"/>
    <w:rsid w:val="009F2D36"/>
    <w:rsid w:val="00A023AB"/>
    <w:rsid w:val="00A07359"/>
    <w:rsid w:val="00A10E8B"/>
    <w:rsid w:val="00A13194"/>
    <w:rsid w:val="00A30C52"/>
    <w:rsid w:val="00A328E9"/>
    <w:rsid w:val="00A32FB2"/>
    <w:rsid w:val="00A3722E"/>
    <w:rsid w:val="00A377C6"/>
    <w:rsid w:val="00A47E3F"/>
    <w:rsid w:val="00A64F49"/>
    <w:rsid w:val="00A659DB"/>
    <w:rsid w:val="00A66A70"/>
    <w:rsid w:val="00A7061D"/>
    <w:rsid w:val="00A755EB"/>
    <w:rsid w:val="00A76C0D"/>
    <w:rsid w:val="00A83B4B"/>
    <w:rsid w:val="00A9069A"/>
    <w:rsid w:val="00A95C11"/>
    <w:rsid w:val="00A96F24"/>
    <w:rsid w:val="00A974C3"/>
    <w:rsid w:val="00AA4582"/>
    <w:rsid w:val="00AA4872"/>
    <w:rsid w:val="00AB19CD"/>
    <w:rsid w:val="00AB1ADF"/>
    <w:rsid w:val="00AB4F56"/>
    <w:rsid w:val="00AC2886"/>
    <w:rsid w:val="00AC299C"/>
    <w:rsid w:val="00AC6483"/>
    <w:rsid w:val="00AD04CA"/>
    <w:rsid w:val="00AE542A"/>
    <w:rsid w:val="00AF19C9"/>
    <w:rsid w:val="00B13C2D"/>
    <w:rsid w:val="00B15551"/>
    <w:rsid w:val="00B21DAD"/>
    <w:rsid w:val="00B24605"/>
    <w:rsid w:val="00B30508"/>
    <w:rsid w:val="00B32E60"/>
    <w:rsid w:val="00B32F74"/>
    <w:rsid w:val="00B51750"/>
    <w:rsid w:val="00B52EC6"/>
    <w:rsid w:val="00B53FD9"/>
    <w:rsid w:val="00B63B4D"/>
    <w:rsid w:val="00B63C07"/>
    <w:rsid w:val="00B64685"/>
    <w:rsid w:val="00B659C5"/>
    <w:rsid w:val="00B65FEA"/>
    <w:rsid w:val="00B67A7D"/>
    <w:rsid w:val="00B723E0"/>
    <w:rsid w:val="00B779F9"/>
    <w:rsid w:val="00B8011B"/>
    <w:rsid w:val="00B80A7A"/>
    <w:rsid w:val="00B84A7A"/>
    <w:rsid w:val="00B901A8"/>
    <w:rsid w:val="00B9035A"/>
    <w:rsid w:val="00B90D56"/>
    <w:rsid w:val="00B91B06"/>
    <w:rsid w:val="00B96F8F"/>
    <w:rsid w:val="00BA0159"/>
    <w:rsid w:val="00BA1355"/>
    <w:rsid w:val="00BB484A"/>
    <w:rsid w:val="00BB4B27"/>
    <w:rsid w:val="00BB707B"/>
    <w:rsid w:val="00BC71D2"/>
    <w:rsid w:val="00BD1AE4"/>
    <w:rsid w:val="00BD5654"/>
    <w:rsid w:val="00BD6A86"/>
    <w:rsid w:val="00BE2B0E"/>
    <w:rsid w:val="00BE510F"/>
    <w:rsid w:val="00BE5D11"/>
    <w:rsid w:val="00BE5E6B"/>
    <w:rsid w:val="00BE7CCF"/>
    <w:rsid w:val="00BF05A4"/>
    <w:rsid w:val="00C019A9"/>
    <w:rsid w:val="00C12B32"/>
    <w:rsid w:val="00C17C88"/>
    <w:rsid w:val="00C20574"/>
    <w:rsid w:val="00C20D5C"/>
    <w:rsid w:val="00C21DFF"/>
    <w:rsid w:val="00C23F26"/>
    <w:rsid w:val="00C4573F"/>
    <w:rsid w:val="00C55978"/>
    <w:rsid w:val="00C56B79"/>
    <w:rsid w:val="00C57ADE"/>
    <w:rsid w:val="00C66F89"/>
    <w:rsid w:val="00C705CF"/>
    <w:rsid w:val="00C71837"/>
    <w:rsid w:val="00C75BFF"/>
    <w:rsid w:val="00C97032"/>
    <w:rsid w:val="00CA464E"/>
    <w:rsid w:val="00CA6030"/>
    <w:rsid w:val="00CA7790"/>
    <w:rsid w:val="00CB27F7"/>
    <w:rsid w:val="00CB35E3"/>
    <w:rsid w:val="00CB3DC5"/>
    <w:rsid w:val="00CB5F32"/>
    <w:rsid w:val="00CC0C6F"/>
    <w:rsid w:val="00CC4CBC"/>
    <w:rsid w:val="00CD1848"/>
    <w:rsid w:val="00CF27E9"/>
    <w:rsid w:val="00CF2B99"/>
    <w:rsid w:val="00CF2E74"/>
    <w:rsid w:val="00CF3013"/>
    <w:rsid w:val="00CF4193"/>
    <w:rsid w:val="00CF6AE1"/>
    <w:rsid w:val="00CF7A04"/>
    <w:rsid w:val="00D00CE8"/>
    <w:rsid w:val="00D01144"/>
    <w:rsid w:val="00D0290D"/>
    <w:rsid w:val="00D077B0"/>
    <w:rsid w:val="00D12700"/>
    <w:rsid w:val="00D172B2"/>
    <w:rsid w:val="00D27185"/>
    <w:rsid w:val="00D31674"/>
    <w:rsid w:val="00D3466D"/>
    <w:rsid w:val="00D35304"/>
    <w:rsid w:val="00D44316"/>
    <w:rsid w:val="00D46F31"/>
    <w:rsid w:val="00D80D6B"/>
    <w:rsid w:val="00D83653"/>
    <w:rsid w:val="00D86AE4"/>
    <w:rsid w:val="00D87E7C"/>
    <w:rsid w:val="00D93FEF"/>
    <w:rsid w:val="00DA31EE"/>
    <w:rsid w:val="00DB012B"/>
    <w:rsid w:val="00DB1937"/>
    <w:rsid w:val="00DB5F4A"/>
    <w:rsid w:val="00DD7769"/>
    <w:rsid w:val="00DE120E"/>
    <w:rsid w:val="00DE5EC4"/>
    <w:rsid w:val="00DF0FD3"/>
    <w:rsid w:val="00E04DF8"/>
    <w:rsid w:val="00E059A2"/>
    <w:rsid w:val="00E114C4"/>
    <w:rsid w:val="00E116F1"/>
    <w:rsid w:val="00E1475C"/>
    <w:rsid w:val="00E20CDF"/>
    <w:rsid w:val="00E24CE7"/>
    <w:rsid w:val="00E33293"/>
    <w:rsid w:val="00E471FC"/>
    <w:rsid w:val="00E60A11"/>
    <w:rsid w:val="00E60E70"/>
    <w:rsid w:val="00E6364B"/>
    <w:rsid w:val="00E668BC"/>
    <w:rsid w:val="00E72D19"/>
    <w:rsid w:val="00E8207A"/>
    <w:rsid w:val="00E849D0"/>
    <w:rsid w:val="00E86A46"/>
    <w:rsid w:val="00E87A85"/>
    <w:rsid w:val="00EA011C"/>
    <w:rsid w:val="00EA26CC"/>
    <w:rsid w:val="00EA2896"/>
    <w:rsid w:val="00EA33A3"/>
    <w:rsid w:val="00EA61BC"/>
    <w:rsid w:val="00EB0A5B"/>
    <w:rsid w:val="00EB1C4D"/>
    <w:rsid w:val="00EB2D4A"/>
    <w:rsid w:val="00EB4851"/>
    <w:rsid w:val="00EB76C4"/>
    <w:rsid w:val="00ED40B5"/>
    <w:rsid w:val="00ED6B39"/>
    <w:rsid w:val="00ED6E95"/>
    <w:rsid w:val="00EE584F"/>
    <w:rsid w:val="00EE6A15"/>
    <w:rsid w:val="00EF35A4"/>
    <w:rsid w:val="00EF3D26"/>
    <w:rsid w:val="00F044B3"/>
    <w:rsid w:val="00F13F71"/>
    <w:rsid w:val="00F157BD"/>
    <w:rsid w:val="00F15C7A"/>
    <w:rsid w:val="00F16B6D"/>
    <w:rsid w:val="00F177A5"/>
    <w:rsid w:val="00F30D80"/>
    <w:rsid w:val="00F33D78"/>
    <w:rsid w:val="00F36BDF"/>
    <w:rsid w:val="00F4487E"/>
    <w:rsid w:val="00F50A58"/>
    <w:rsid w:val="00F53A69"/>
    <w:rsid w:val="00F56465"/>
    <w:rsid w:val="00F5672A"/>
    <w:rsid w:val="00F64611"/>
    <w:rsid w:val="00F64BC9"/>
    <w:rsid w:val="00F755F7"/>
    <w:rsid w:val="00F771C0"/>
    <w:rsid w:val="00F869D2"/>
    <w:rsid w:val="00F94491"/>
    <w:rsid w:val="00F94C8A"/>
    <w:rsid w:val="00FA1A7D"/>
    <w:rsid w:val="00FB0C30"/>
    <w:rsid w:val="00FB353A"/>
    <w:rsid w:val="00FB38F4"/>
    <w:rsid w:val="00FB395B"/>
    <w:rsid w:val="00FB39FA"/>
    <w:rsid w:val="00FB5145"/>
    <w:rsid w:val="00FB5565"/>
    <w:rsid w:val="00FB610C"/>
    <w:rsid w:val="00FB633A"/>
    <w:rsid w:val="00FB751B"/>
    <w:rsid w:val="00FC6F84"/>
    <w:rsid w:val="00FC71F7"/>
    <w:rsid w:val="00FD24B3"/>
    <w:rsid w:val="00FD3AA4"/>
    <w:rsid w:val="00FD4617"/>
    <w:rsid w:val="00FE4A76"/>
    <w:rsid w:val="00FE68D0"/>
    <w:rsid w:val="00FF42CD"/>
    <w:rsid w:val="00FF6521"/>
    <w:rsid w:val="00FF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65D64"/>
  <w15:chartTrackingRefBased/>
  <w15:docId w15:val="{E4CBDE85-4138-B149-8791-1EA08ABB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4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33D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Rvision">
    <w:name w:val="Revision"/>
    <w:hidden/>
    <w:uiPriority w:val="99"/>
    <w:semiHidden/>
    <w:rsid w:val="00C20D5C"/>
  </w:style>
  <w:style w:type="paragraph" w:customStyle="1" w:styleId="tritresession">
    <w:name w:val="tritresession"/>
    <w:basedOn w:val="Normal"/>
    <w:link w:val="tritresessionCar"/>
    <w:qFormat/>
    <w:rsid w:val="00656EF2"/>
    <w:pPr>
      <w:widowControl w:val="0"/>
      <w:pBdr>
        <w:top w:val="single" w:sz="36" w:space="1" w:color="2569B2"/>
        <w:left w:val="single" w:sz="36" w:space="4" w:color="2569B2"/>
        <w:bottom w:val="single" w:sz="36" w:space="1" w:color="2569B2"/>
        <w:right w:val="single" w:sz="36" w:space="4" w:color="2569B2"/>
      </w:pBdr>
      <w:shd w:val="clear" w:color="auto" w:fill="2569B2"/>
      <w:suppressAutoHyphens/>
      <w:overflowPunct w:val="0"/>
      <w:autoSpaceDE w:val="0"/>
      <w:autoSpaceDN w:val="0"/>
      <w:spacing w:before="240" w:line="276" w:lineRule="auto"/>
      <w:jc w:val="both"/>
      <w:textAlignment w:val="baseline"/>
    </w:pPr>
    <w:rPr>
      <w:rFonts w:ascii="Calibri" w:eastAsia="Times New Roman" w:hAnsi="Calibri" w:cs="Times New Roman"/>
      <w:b/>
      <w:bCs/>
      <w:color w:val="FFFFFF"/>
      <w:sz w:val="26"/>
      <w:szCs w:val="26"/>
    </w:rPr>
  </w:style>
  <w:style w:type="character" w:customStyle="1" w:styleId="tritresessionCar">
    <w:name w:val="tritresession Car"/>
    <w:link w:val="tritresession"/>
    <w:rsid w:val="00656EF2"/>
    <w:rPr>
      <w:rFonts w:ascii="Calibri" w:eastAsia="Times New Roman" w:hAnsi="Calibri" w:cs="Times New Roman"/>
      <w:b/>
      <w:bCs/>
      <w:color w:val="FFFFFF"/>
      <w:sz w:val="26"/>
      <w:szCs w:val="26"/>
      <w:shd w:val="clear" w:color="auto" w:fill="2569B2"/>
    </w:rPr>
  </w:style>
  <w:style w:type="paragraph" w:styleId="Paragraphedeliste">
    <w:name w:val="List Paragraph"/>
    <w:basedOn w:val="Normal"/>
    <w:uiPriority w:val="34"/>
    <w:qFormat/>
    <w:rsid w:val="002741FE"/>
    <w:pPr>
      <w:ind w:left="720"/>
      <w:contextualSpacing/>
    </w:pPr>
  </w:style>
  <w:style w:type="character" w:customStyle="1" w:styleId="ykmvie">
    <w:name w:val="ykmvie"/>
    <w:basedOn w:val="Policepardfaut"/>
    <w:rsid w:val="00FF6521"/>
  </w:style>
  <w:style w:type="paragraph" w:styleId="En-tte">
    <w:name w:val="header"/>
    <w:basedOn w:val="Normal"/>
    <w:link w:val="En-tteCar"/>
    <w:uiPriority w:val="99"/>
    <w:unhideWhenUsed/>
    <w:rsid w:val="008203C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03C2"/>
  </w:style>
  <w:style w:type="paragraph" w:styleId="Pieddepage">
    <w:name w:val="footer"/>
    <w:basedOn w:val="Normal"/>
    <w:link w:val="PieddepageCar"/>
    <w:uiPriority w:val="99"/>
    <w:unhideWhenUsed/>
    <w:rsid w:val="008203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0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709FB-D3D7-45F2-99C0-26B8F55BE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896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Patricia ADEBIOTECH</cp:lastModifiedBy>
  <cp:revision>28</cp:revision>
  <cp:lastPrinted>2024-03-20T09:27:00Z</cp:lastPrinted>
  <dcterms:created xsi:type="dcterms:W3CDTF">2024-03-14T14:06:00Z</dcterms:created>
  <dcterms:modified xsi:type="dcterms:W3CDTF">2024-03-20T09:27:00Z</dcterms:modified>
</cp:coreProperties>
</file>